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4AAE" w14:textId="77777777" w:rsidR="009C0F8E" w:rsidRDefault="00000000">
      <w:pPr>
        <w:ind w:right="368"/>
        <w:rPr>
          <w:rFonts w:asciiTheme="majorEastAsia" w:eastAsiaTheme="majorEastAsia" w:hAnsiTheme="majorEastAsia" w:hint="eastAsia"/>
          <w:b/>
          <w:sz w:val="24"/>
          <w:szCs w:val="24"/>
        </w:rPr>
      </w:pPr>
      <w:r>
        <w:rPr>
          <w:rFonts w:asciiTheme="majorEastAsia" w:eastAsiaTheme="majorEastAsia" w:hAnsiTheme="majorEastAsia" w:hint="eastAsia"/>
          <w:b/>
          <w:sz w:val="24"/>
          <w:szCs w:val="24"/>
        </w:rPr>
        <w:t>证券代码：</w:t>
      </w:r>
      <w:sdt>
        <w:sdtPr>
          <w:rPr>
            <w:rFonts w:asciiTheme="majorEastAsia" w:eastAsiaTheme="majorEastAsia" w:hAnsiTheme="majorEastAsia" w:hint="eastAsia"/>
            <w:b/>
            <w:sz w:val="24"/>
            <w:szCs w:val="24"/>
          </w:rPr>
          <w:alias w:val="公司代码"/>
          <w:tag w:val="_GBC_138c01e0fe974213b7dbee2fd8863794"/>
          <w:id w:val="-1134013619"/>
          <w:lock w:val="sdtLocked"/>
          <w:placeholder>
            <w:docPart w:val="GBC22222222222222222222222222222"/>
          </w:placeholder>
        </w:sdtPr>
        <w:sdtContent>
          <w:r>
            <w:rPr>
              <w:rFonts w:asciiTheme="majorEastAsia" w:eastAsiaTheme="majorEastAsia" w:hAnsiTheme="majorEastAsia" w:hint="eastAsia"/>
              <w:b/>
              <w:sz w:val="24"/>
              <w:szCs w:val="24"/>
            </w:rPr>
            <w:t>603191</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证券简称：</w:t>
      </w:r>
      <w:sdt>
        <w:sdtPr>
          <w:rPr>
            <w:rFonts w:asciiTheme="majorEastAsia" w:eastAsiaTheme="majorEastAsia" w:hAnsiTheme="majorEastAsia" w:hint="eastAsia"/>
            <w:b/>
            <w:sz w:val="24"/>
            <w:szCs w:val="24"/>
          </w:rPr>
          <w:alias w:val="公司简称"/>
          <w:tag w:val="_GBC_6ee4c2067d484d859d579e07119d67d5"/>
          <w:id w:val="341282854"/>
          <w:lock w:val="sdtLocked"/>
          <w:placeholder>
            <w:docPart w:val="GBC22222222222222222222222222222"/>
          </w:placeholder>
        </w:sdtPr>
        <w:sdtContent>
          <w:r>
            <w:rPr>
              <w:rFonts w:asciiTheme="majorEastAsia" w:eastAsiaTheme="majorEastAsia" w:hAnsiTheme="majorEastAsia" w:hint="eastAsia"/>
              <w:b/>
              <w:sz w:val="24"/>
              <w:szCs w:val="24"/>
            </w:rPr>
            <w:t>望变电气</w:t>
          </w:r>
        </w:sdtContent>
      </w:sdt>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 xml:space="preserve">    </w:t>
      </w:r>
      <w:r>
        <w:rPr>
          <w:rFonts w:asciiTheme="majorEastAsia" w:eastAsiaTheme="majorEastAsia" w:hAnsiTheme="majorEastAsia"/>
          <w:b/>
          <w:sz w:val="24"/>
          <w:szCs w:val="24"/>
        </w:rPr>
        <w:t xml:space="preserve"> </w:t>
      </w:r>
      <w:r>
        <w:rPr>
          <w:rFonts w:asciiTheme="majorEastAsia" w:eastAsiaTheme="majorEastAsia" w:hAnsiTheme="majorEastAsia" w:hint="eastAsia"/>
          <w:b/>
          <w:sz w:val="24"/>
          <w:szCs w:val="24"/>
        </w:rPr>
        <w:t>公告编号：</w:t>
      </w:r>
      <w:sdt>
        <w:sdtPr>
          <w:rPr>
            <w:rFonts w:asciiTheme="majorEastAsia" w:eastAsiaTheme="majorEastAsia" w:hAnsiTheme="majorEastAsia" w:hint="eastAsia"/>
            <w:b/>
            <w:sz w:val="24"/>
            <w:szCs w:val="24"/>
          </w:rPr>
          <w:alias w:val="临时公告编号"/>
          <w:tag w:val="_GBC_51438e46cb944a2bb6b9cb5e9d53d512"/>
          <w:id w:val="1795256438"/>
          <w:lock w:val="sdtLocked"/>
          <w:placeholder>
            <w:docPart w:val="GBC22222222222222222222222222222"/>
          </w:placeholder>
        </w:sdtPr>
        <w:sdtContent>
          <w:r>
            <w:rPr>
              <w:rFonts w:asciiTheme="majorEastAsia" w:eastAsiaTheme="majorEastAsia" w:hAnsiTheme="majorEastAsia" w:hint="eastAsia"/>
              <w:b/>
              <w:sz w:val="24"/>
              <w:szCs w:val="24"/>
            </w:rPr>
            <w:t>2026-047</w:t>
          </w:r>
        </w:sdtContent>
      </w:sdt>
    </w:p>
    <w:p w14:paraId="40E0D57E" w14:textId="77777777" w:rsidR="009C0F8E" w:rsidRDefault="009C0F8E">
      <w:pPr>
        <w:ind w:right="368"/>
        <w:jc w:val="right"/>
        <w:rPr>
          <w:rFonts w:asciiTheme="majorEastAsia" w:eastAsiaTheme="majorEastAsia" w:hAnsiTheme="majorEastAsia" w:hint="eastAsia"/>
          <w:b/>
          <w:sz w:val="24"/>
          <w:szCs w:val="24"/>
        </w:rPr>
      </w:pPr>
    </w:p>
    <w:sdt>
      <w:sdtPr>
        <w:tag w:val="_GBC_e5bda077f0d143a5ae96b0c17026c0bd"/>
        <w:id w:val="1495449751"/>
        <w:lock w:val="sdtLocked"/>
        <w:placeholder>
          <w:docPart w:val="GBC22222222222222222222222222222"/>
        </w:placeholder>
      </w:sdtPr>
      <w:sdtEndPr>
        <w:rPr>
          <w:rFonts w:asciiTheme="majorEastAsia" w:eastAsiaTheme="majorEastAsia" w:hAnsiTheme="majorEastAsia" w:hint="eastAsia"/>
          <w:b/>
          <w:color w:val="FF0000"/>
          <w:sz w:val="36"/>
          <w:szCs w:val="36"/>
        </w:rPr>
      </w:sdtEndPr>
      <w:sdtContent>
        <w:sdt>
          <w:sdtPr>
            <w:rPr>
              <w:rFonts w:asciiTheme="majorEastAsia" w:eastAsiaTheme="majorEastAsia" w:hAnsiTheme="majorEastAsia" w:hint="eastAsia"/>
              <w:b/>
              <w:color w:val="FF0000"/>
              <w:sz w:val="36"/>
              <w:szCs w:val="36"/>
            </w:rPr>
            <w:alias w:val="公司法定中文名称"/>
            <w:tag w:val="_GBC_e4161861fd03430c9cd011c3c6dff1ed"/>
            <w:id w:val="-1089932660"/>
            <w:lock w:val="sdtLocked"/>
            <w:placeholder>
              <w:docPart w:val="GBC22222222222222222222222222222"/>
            </w:placeholder>
            <w:dataBinding w:prefixMappings="xmlns:clcta-gie='clcta-gie'" w:xpath="/*/clcta-gie:GongSiFaDingZhongWenMingCheng[not(@periodRef)]" w:storeItemID="{688C5A64-A98D-41DA-8685-B71C516D1A56}"/>
            <w:text/>
          </w:sdtPr>
          <w:sdtContent>
            <w:p w14:paraId="0C6B2C47" w14:textId="77777777" w:rsidR="009C0F8E"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重庆望变电气（集团）股份有限公司</w:t>
              </w:r>
            </w:p>
          </w:sdtContent>
        </w:sdt>
        <w:p w14:paraId="068E49AF" w14:textId="77777777" w:rsidR="009C0F8E" w:rsidRDefault="00000000">
          <w:pPr>
            <w:jc w:val="center"/>
            <w:rPr>
              <w:rFonts w:asciiTheme="majorEastAsia" w:eastAsiaTheme="majorEastAsia" w:hAnsiTheme="majorEastAsia" w:hint="eastAsia"/>
              <w:b/>
              <w:color w:val="FF0000"/>
              <w:sz w:val="36"/>
              <w:szCs w:val="36"/>
            </w:rPr>
          </w:pPr>
          <w:r>
            <w:rPr>
              <w:rFonts w:asciiTheme="majorEastAsia" w:eastAsiaTheme="majorEastAsia" w:hAnsiTheme="majorEastAsia" w:hint="eastAsia"/>
              <w:b/>
              <w:color w:val="FF0000"/>
              <w:sz w:val="36"/>
              <w:szCs w:val="36"/>
            </w:rPr>
            <w:t>关于召开</w:t>
          </w:r>
          <w:sdt>
            <w:sdtPr>
              <w:rPr>
                <w:rFonts w:asciiTheme="majorEastAsia" w:eastAsiaTheme="majorEastAsia" w:hAnsiTheme="majorEastAsia" w:hint="eastAsia"/>
                <w:b/>
                <w:color w:val="FF0000"/>
                <w:sz w:val="36"/>
                <w:szCs w:val="36"/>
              </w:rPr>
              <w:alias w:val="公告标题"/>
              <w:tag w:val="_GBC_010101d618344fa5b92e76d0ebe88eb1"/>
              <w:id w:val="-1484770376"/>
              <w:lock w:val="sdtLocked"/>
              <w:placeholder>
                <w:docPart w:val="GBC22222222222222222222222222222"/>
              </w:placeholder>
            </w:sdtPr>
            <w:sdtContent>
              <w:sdt>
                <w:sdtPr>
                  <w:rPr>
                    <w:rFonts w:asciiTheme="majorEastAsia" w:eastAsiaTheme="majorEastAsia" w:hAnsiTheme="majorEastAsia" w:hint="eastAsia"/>
                    <w:b/>
                    <w:color w:val="FF0000"/>
                    <w:sz w:val="36"/>
                    <w:szCs w:val="36"/>
                  </w:rPr>
                  <w:alias w:val="股东会召开年度"/>
                  <w:tag w:val="_GBC_a9916c55a66d448495b318c4baea1a96"/>
                  <w:id w:val="1401091468"/>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Theme="majorEastAsia" w:eastAsiaTheme="majorEastAsia" w:hAnsiTheme="majorEastAsia" w:hint="eastAsia"/>
                      <w:b/>
                      <w:color w:val="FF0000"/>
                      <w:sz w:val="36"/>
                      <w:szCs w:val="36"/>
                    </w:rPr>
                    <w:t>2026</w:t>
                  </w:r>
                </w:sdtContent>
              </w:sdt>
              <w:r>
                <w:rPr>
                  <w:rFonts w:asciiTheme="majorEastAsia" w:eastAsiaTheme="majorEastAsia" w:hAnsiTheme="majorEastAsia" w:hint="eastAsia"/>
                  <w:b/>
                  <w:color w:val="FF0000"/>
                  <w:sz w:val="36"/>
                  <w:szCs w:val="36"/>
                </w:rPr>
                <w:t>年第</w:t>
              </w:r>
              <w:sdt>
                <w:sdtPr>
                  <w:rPr>
                    <w:rFonts w:asciiTheme="majorEastAsia" w:eastAsiaTheme="majorEastAsia" w:hAnsiTheme="majorEastAsia" w:hint="eastAsia"/>
                    <w:b/>
                    <w:color w:val="FF0000"/>
                    <w:sz w:val="36"/>
                    <w:szCs w:val="36"/>
                  </w:rPr>
                  <w:alias w:val="股东会届次"/>
                  <w:tag w:val="_GBC_156d4f1f784645cc85462cafa49a0866"/>
                  <w:id w:val="1741373687"/>
                  <w:lock w:val="sdtLocked"/>
                  <w:placeholder>
                    <w:docPart w:val="GBC22222222222222222222222222222"/>
                  </w:placeholder>
                  <w:dataBinding w:prefixMappings="xmlns:clcta-be='clcta-be'" w:xpath="/*/clcta-be:GuDongDaHuiJieCi[not(@periodRef)]" w:storeItemID="{688C5A64-A98D-41DA-8685-B71C516D1A56}"/>
                  <w:text/>
                </w:sdtPr>
                <w:sdtContent>
                  <w:r>
                    <w:rPr>
                      <w:rFonts w:asciiTheme="majorEastAsia" w:eastAsiaTheme="majorEastAsia" w:hAnsiTheme="majorEastAsia" w:hint="eastAsia"/>
                      <w:b/>
                      <w:color w:val="FF0000"/>
                      <w:sz w:val="36"/>
                      <w:szCs w:val="36"/>
                    </w:rPr>
                    <w:t>二</w:t>
                  </w:r>
                </w:sdtContent>
              </w:sdt>
              <w:r>
                <w:rPr>
                  <w:rFonts w:asciiTheme="majorEastAsia" w:eastAsiaTheme="majorEastAsia" w:hAnsiTheme="majorEastAsia" w:hint="eastAsia"/>
                  <w:b/>
                  <w:color w:val="FF0000"/>
                  <w:sz w:val="36"/>
                  <w:szCs w:val="36"/>
                </w:rPr>
                <w:t>次临时股东会</w:t>
              </w:r>
            </w:sdtContent>
          </w:sdt>
          <w:r>
            <w:rPr>
              <w:rFonts w:asciiTheme="majorEastAsia" w:eastAsiaTheme="majorEastAsia" w:hAnsiTheme="majorEastAsia" w:hint="eastAsia"/>
              <w:b/>
              <w:color w:val="FF0000"/>
              <w:sz w:val="36"/>
              <w:szCs w:val="36"/>
            </w:rPr>
            <w:t>的通知</w:t>
          </w:r>
        </w:p>
      </w:sdtContent>
    </w:sdt>
    <w:p w14:paraId="1BAD604B" w14:textId="77777777" w:rsidR="009C0F8E" w:rsidRDefault="009C0F8E">
      <w:pPr>
        <w:jc w:val="center"/>
        <w:rPr>
          <w:rFonts w:asciiTheme="majorEastAsia" w:eastAsiaTheme="majorEastAsia" w:hAnsiTheme="majorEastAsia" w:hint="eastAsia"/>
          <w:b/>
          <w:color w:val="FF0000"/>
          <w:sz w:val="36"/>
          <w:szCs w:val="36"/>
        </w:rPr>
      </w:pPr>
    </w:p>
    <w:tbl>
      <w:tblPr>
        <w:tblStyle w:val="ab"/>
        <w:tblW w:w="0" w:type="auto"/>
        <w:tblLook w:val="04A0" w:firstRow="1" w:lastRow="0" w:firstColumn="1" w:lastColumn="0" w:noHBand="0" w:noVBand="1"/>
      </w:tblPr>
      <w:tblGrid>
        <w:gridCol w:w="8522"/>
      </w:tblGrid>
      <w:sdt>
        <w:sdtPr>
          <w:rPr>
            <w:rFonts w:ascii="仿宋_GB2312" w:eastAsia="仿宋_GB2312" w:hAnsi="宋体" w:hint="eastAsia"/>
            <w:sz w:val="24"/>
          </w:rPr>
          <w:alias w:val="模块:本公司董事会及全体董事保证本公告内容不存在任何虚假记载、误导..."/>
          <w:tag w:val="_GBC_d6eca3e437a744ddb0979149c5d154fb"/>
          <w:id w:val="-1039122530"/>
          <w:lock w:val="sdtLocked"/>
          <w:placeholder>
            <w:docPart w:val="GBC11111111111111111111111111111"/>
          </w:placeholder>
        </w:sdtPr>
        <w:sdtContent>
          <w:tr w:rsidR="009C0F8E" w14:paraId="5FB9A9FE" w14:textId="77777777">
            <w:tc>
              <w:tcPr>
                <w:tcW w:w="8522" w:type="dxa"/>
              </w:tcPr>
              <w:p w14:paraId="6553ED0B" w14:textId="77777777" w:rsidR="009C0F8E" w:rsidRDefault="00000000">
                <w:pPr>
                  <w:autoSpaceDE w:val="0"/>
                  <w:autoSpaceDN w:val="0"/>
                  <w:adjustRightInd w:val="0"/>
                  <w:snapToGrid w:val="0"/>
                  <w:spacing w:line="360" w:lineRule="auto"/>
                  <w:ind w:firstLineChars="200" w:firstLine="480"/>
                  <w:rPr>
                    <w:rFonts w:ascii="仿宋_GB2312" w:eastAsia="仿宋_GB2312" w:hAnsi="宋体" w:hint="eastAsia"/>
                    <w:sz w:val="24"/>
                  </w:rPr>
                </w:pPr>
                <w:r>
                  <w:rPr>
                    <w:rFonts w:ascii="仿宋_GB2312" w:eastAsia="仿宋_GB2312" w:hAnsi="宋体" w:hint="eastAsia"/>
                    <w:sz w:val="24"/>
                  </w:rPr>
                  <w:t>本公司董事会及全体董事保证本公告内容不存在任何虚假记载、误导性陈述或者重大遗漏，并对其内容的真实性、准确性和完整性承担法律责任。</w:t>
                </w:r>
              </w:p>
            </w:tc>
          </w:tr>
        </w:sdtContent>
      </w:sdt>
    </w:tbl>
    <w:p w14:paraId="70BB5DCC" w14:textId="77777777" w:rsidR="009C0F8E" w:rsidRDefault="009C0F8E">
      <w:pPr>
        <w:autoSpaceDE w:val="0"/>
        <w:autoSpaceDN w:val="0"/>
        <w:adjustRightInd w:val="0"/>
        <w:snapToGrid w:val="0"/>
        <w:spacing w:line="360" w:lineRule="auto"/>
        <w:ind w:firstLineChars="200" w:firstLine="480"/>
        <w:rPr>
          <w:rFonts w:ascii="仿宋_GB2312" w:eastAsia="仿宋_GB2312" w:hAnsi="宋体" w:hint="eastAsia"/>
          <w:sz w:val="24"/>
        </w:rPr>
      </w:pPr>
    </w:p>
    <w:p w14:paraId="5F0A43DC" w14:textId="77777777" w:rsidR="009C0F8E" w:rsidRDefault="00000000">
      <w:pPr>
        <w:pStyle w:val="1"/>
        <w:keepNext w:val="0"/>
        <w:keepLines w:val="0"/>
        <w:ind w:leftChars="200" w:left="420" w:firstLineChars="46" w:firstLine="111"/>
        <w:rPr>
          <w:rFonts w:ascii="Calibri" w:eastAsia="宋体" w:hAnsi="Calibri" w:cs="Times New Roman"/>
          <w:kern w:val="0"/>
          <w:sz w:val="24"/>
          <w:szCs w:val="24"/>
        </w:rPr>
      </w:pPr>
      <w:r>
        <w:rPr>
          <w:rFonts w:ascii="Calibri" w:eastAsia="宋体" w:hAnsi="Calibri" w:cs="Times New Roman" w:hint="eastAsia"/>
          <w:kern w:val="0"/>
          <w:sz w:val="24"/>
          <w:szCs w:val="24"/>
        </w:rPr>
        <w:t>重要内容提示：</w:t>
      </w:r>
    </w:p>
    <w:p w14:paraId="27DA265D" w14:textId="77777777" w:rsidR="009C0F8E" w:rsidRDefault="00000000">
      <w:pPr>
        <w:pStyle w:val="ad"/>
        <w:numPr>
          <w:ilvl w:val="0"/>
          <w:numId w:val="1"/>
        </w:numPr>
        <w:autoSpaceDE w:val="0"/>
        <w:autoSpaceDN w:val="0"/>
        <w:adjustRightInd w:val="0"/>
        <w:snapToGrid w:val="0"/>
        <w:spacing w:line="360" w:lineRule="auto"/>
        <w:ind w:firstLineChars="0"/>
        <w:rPr>
          <w:rFonts w:ascii="仿宋_GB2312" w:eastAsia="仿宋_GB2312" w:hAnsi="宋体" w:hint="eastAsia"/>
          <w:sz w:val="24"/>
        </w:rPr>
      </w:pPr>
      <w:r>
        <w:rPr>
          <w:rFonts w:ascii="宋体" w:eastAsia="宋体" w:hAnsi="宋体" w:cs="宋体"/>
          <w:color w:val="000000"/>
          <w:kern w:val="0"/>
          <w:sz w:val="24"/>
        </w:rPr>
        <w:t>股东会召开日期</w:t>
      </w:r>
      <w:r>
        <w:rPr>
          <w:rFonts w:ascii="宋体" w:eastAsia="宋体" w:hAnsi="宋体" w:cs="宋体" w:hint="eastAsia"/>
          <w:color w:val="000000"/>
          <w:kern w:val="0"/>
          <w:sz w:val="24"/>
        </w:rPr>
        <w:t>：</w:t>
      </w:r>
      <w:sdt>
        <w:sdtPr>
          <w:rPr>
            <w:rFonts w:ascii="宋体" w:hAnsi="宋体" w:cs="宋体" w:hint="eastAsia"/>
            <w:kern w:val="0"/>
            <w:sz w:val="24"/>
          </w:rPr>
          <w:alias w:val="股东会召开时间"/>
          <w:tag w:val="_GBC_93886c7b0bc945109c5d8c7f7bfe058a"/>
          <w:id w:val="-166018863"/>
          <w:lock w:val="sdtLocked"/>
          <w:placeholder>
            <w:docPart w:val="GBC22222222222222222222222222222"/>
          </w:placeholder>
          <w:dataBinding w:prefixMappings="xmlns:clcta-be='clcta-be'" w:xpath="/*/clcta-be:GuDongDaHuiZhaoKaiShiJian" w:storeItemID="{688C5A64-A98D-41DA-8685-B71C516D1A56}"/>
          <w:date w:fullDate="2026-06-22T00:00:00Z">
            <w:dateFormat w:val="yyyy'年'M'月'd'日'"/>
            <w:lid w:val="zh-CN"/>
            <w:storeMappedDataAs w:val="dateTime"/>
            <w:calendar w:val="gregorian"/>
          </w:date>
        </w:sdtPr>
        <w:sdtContent>
          <w:r>
            <w:rPr>
              <w:rFonts w:ascii="宋体" w:hAnsi="宋体" w:cs="宋体" w:hint="eastAsia"/>
              <w:kern w:val="0"/>
              <w:sz w:val="24"/>
            </w:rPr>
            <w:t>2026年6月22日</w:t>
          </w:r>
        </w:sdtContent>
      </w:sdt>
    </w:p>
    <w:sdt>
      <w:sdtPr>
        <w:rPr>
          <w:rFonts w:ascii="宋体" w:eastAsia="宋体" w:hAnsi="宋体" w:cs="宋体" w:hint="eastAsia"/>
          <w:color w:val="000000"/>
          <w:kern w:val="0"/>
          <w:sz w:val="24"/>
        </w:rPr>
        <w:alias w:val="选项模块:本次股东会采用的网络投票系统"/>
        <w:tag w:val="_GBC_8cb8edc4279b41328f36a93cac034473"/>
        <w:id w:val="-1563555306"/>
        <w:lock w:val="sdtLocked"/>
        <w:placeholder>
          <w:docPart w:val="GBC22222222222222222222222222222"/>
        </w:placeholder>
      </w:sdtPr>
      <w:sdtContent>
        <w:p w14:paraId="76FE96A6" w14:textId="77777777" w:rsidR="009C0F8E" w:rsidRDefault="00000000">
          <w:pPr>
            <w:numPr>
              <w:ilvl w:val="0"/>
              <w:numId w:val="1"/>
            </w:numPr>
            <w:autoSpaceDE w:val="0"/>
            <w:autoSpaceDN w:val="0"/>
            <w:adjustRightInd w:val="0"/>
            <w:snapToGrid w:val="0"/>
            <w:spacing w:line="360" w:lineRule="auto"/>
            <w:ind w:rightChars="40" w:right="84"/>
            <w:rPr>
              <w:rFonts w:ascii="宋体" w:eastAsia="宋体" w:hAnsi="宋体" w:cs="宋体" w:hint="eastAsia"/>
              <w:color w:val="000000"/>
              <w:kern w:val="0"/>
              <w:sz w:val="24"/>
            </w:rPr>
          </w:pPr>
          <w:r>
            <w:rPr>
              <w:rFonts w:ascii="宋体" w:eastAsia="宋体" w:hAnsi="宋体" w:cs="宋体" w:hint="eastAsia"/>
              <w:color w:val="000000"/>
              <w:kern w:val="0"/>
              <w:sz w:val="24"/>
            </w:rPr>
            <w:t>本次股东会</w:t>
          </w:r>
          <w:r>
            <w:rPr>
              <w:rFonts w:ascii="Wingdings" w:hAnsi="Wingdings" w:cs="宋体"/>
              <w:kern w:val="0"/>
              <w:sz w:val="24"/>
            </w:rPr>
            <w:t>采用的网络投票系统</w:t>
          </w:r>
          <w:r>
            <w:rPr>
              <w:rFonts w:ascii="宋体" w:eastAsia="宋体" w:hAnsi="宋体" w:cs="宋体" w:hint="eastAsia"/>
              <w:color w:val="000000"/>
              <w:kern w:val="0"/>
              <w:sz w:val="24"/>
            </w:rPr>
            <w:t>：</w:t>
          </w:r>
          <w:sdt>
            <w:sdtPr>
              <w:rPr>
                <w:rFonts w:ascii="宋体" w:eastAsia="宋体" w:hAnsi="宋体" w:cs="宋体" w:hint="eastAsia"/>
                <w:color w:val="000000"/>
                <w:kern w:val="0"/>
                <w:sz w:val="24"/>
              </w:rPr>
              <w:alias w:val="股东会采用网络投票系统"/>
              <w:tag w:val="_GBC_1bda819e85f8491e8bbc629d3ea315f7"/>
              <w:id w:val="1717008142"/>
              <w:lock w:val="sdtLocked"/>
              <w:placeholder>
                <w:docPart w:val="GBC22222222222222222222222222222"/>
              </w:placeholder>
              <w:comboBox>
                <w:listItem w:displayText="上海证券交易所股东会网络投票系统" w:value="上海证券交易所股东会网络投票系统"/>
                <w:listItem w:displayText="中登公司网络投票系统" w:value="中登公司网络投票系统"/>
                <w:listItem w:displayText="其他网络投票系统" w:value="其他网络投票系统"/>
              </w:comboBox>
            </w:sdtPr>
            <w:sdtContent>
              <w:r>
                <w:rPr>
                  <w:rFonts w:ascii="宋体" w:eastAsia="宋体" w:hAnsi="宋体" w:cs="宋体" w:hint="eastAsia"/>
                  <w:color w:val="000000"/>
                  <w:kern w:val="0"/>
                  <w:sz w:val="24"/>
                </w:rPr>
                <w:t>上海证券交易所股东会网络投票系统</w:t>
              </w:r>
            </w:sdtContent>
          </w:sdt>
          <w:r>
            <w:rPr>
              <w:rFonts w:ascii="宋体" w:eastAsia="宋体" w:hAnsi="宋体" w:cs="宋体" w:hint="eastAsia"/>
              <w:color w:val="000000"/>
              <w:kern w:val="0"/>
              <w:sz w:val="24"/>
            </w:rPr>
            <w:t xml:space="preserve"> </w:t>
          </w:r>
        </w:p>
      </w:sdtContent>
    </w:sdt>
    <w:p w14:paraId="1FE6487B" w14:textId="77777777" w:rsidR="009C0F8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召开会议的基本情况</w:t>
      </w:r>
    </w:p>
    <w:p w14:paraId="607758FE"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股东会类型和届次</w:t>
      </w:r>
    </w:p>
    <w:sdt>
      <w:sdtPr>
        <w:rPr>
          <w:rFonts w:hint="eastAsia"/>
          <w:sz w:val="24"/>
          <w:szCs w:val="24"/>
        </w:rPr>
        <w:tag w:val="_GBC_7d395fe4e4094149a36da68f2b96c770"/>
        <w:id w:val="-1792735035"/>
        <w:lock w:val="sdtLocked"/>
        <w:placeholder>
          <w:docPart w:val="GBC22222222222222222222222222222"/>
        </w:placeholder>
      </w:sdtPr>
      <w:sdtContent>
        <w:p w14:paraId="5D9DFEF5" w14:textId="77777777" w:rsidR="009C0F8E" w:rsidRDefault="00000000">
          <w:pPr>
            <w:rPr>
              <w:sz w:val="24"/>
              <w:szCs w:val="24"/>
            </w:rPr>
          </w:pPr>
          <w:sdt>
            <w:sdtPr>
              <w:rPr>
                <w:rFonts w:hint="eastAsia"/>
                <w:sz w:val="24"/>
                <w:szCs w:val="24"/>
              </w:rPr>
              <w:alias w:val="股东会召开年度"/>
              <w:tag w:val="_GBC_b05c101bf348408e837555bbb916e46e"/>
              <w:id w:val="786934156"/>
              <w:lock w:val="sdtLocked"/>
              <w:placeholder>
                <w:docPart w:val="GBC22222222222222222222222222222"/>
              </w:placeholder>
              <w:dataBinding w:prefixMappings="xmlns:clcta-be='clcta-be'" w:xpath="/*/clcta-be:GuDongDaHuiZhaoKaiNianDu[not(@periodRef)]" w:storeItemID="{688C5A64-A98D-41DA-8685-B71C516D1A56}"/>
              <w:text/>
            </w:sdtPr>
            <w:sdtContent>
              <w:r>
                <w:rPr>
                  <w:rFonts w:hint="eastAsia"/>
                  <w:sz w:val="24"/>
                  <w:szCs w:val="24"/>
                </w:rPr>
                <w:t>2026</w:t>
              </w:r>
            </w:sdtContent>
          </w:sdt>
          <w:r>
            <w:rPr>
              <w:rFonts w:hint="eastAsia"/>
              <w:sz w:val="24"/>
              <w:szCs w:val="24"/>
            </w:rPr>
            <w:t>年第</w:t>
          </w:r>
          <w:sdt>
            <w:sdtPr>
              <w:rPr>
                <w:rFonts w:hint="eastAsia"/>
                <w:sz w:val="24"/>
                <w:szCs w:val="24"/>
              </w:rPr>
              <w:alias w:val="股东会届次"/>
              <w:tag w:val="_GBC_62bbc6b707504444b3822ece48dec4f7"/>
              <w:id w:val="-1149516580"/>
              <w:lock w:val="sdtLocked"/>
              <w:placeholder>
                <w:docPart w:val="GBC22222222222222222222222222222"/>
              </w:placeholder>
              <w:dataBinding w:prefixMappings="xmlns:clcta-be='clcta-be'" w:xpath="/*/clcta-be:GuDongDaHuiJieCi[not(@periodRef)]" w:storeItemID="{688C5A64-A98D-41DA-8685-B71C516D1A56}"/>
              <w:text/>
            </w:sdtPr>
            <w:sdtContent>
              <w:r>
                <w:rPr>
                  <w:rFonts w:hint="eastAsia"/>
                  <w:sz w:val="24"/>
                  <w:szCs w:val="24"/>
                </w:rPr>
                <w:t>二</w:t>
              </w:r>
            </w:sdtContent>
          </w:sdt>
          <w:r>
            <w:rPr>
              <w:rFonts w:hint="eastAsia"/>
              <w:sz w:val="24"/>
              <w:szCs w:val="24"/>
            </w:rPr>
            <w:t>次临时股东会</w:t>
          </w:r>
        </w:p>
      </w:sdtContent>
    </w:sdt>
    <w:sdt>
      <w:sdtPr>
        <w:rPr>
          <w:rFonts w:hint="eastAsia"/>
          <w:b w:val="0"/>
          <w:kern w:val="0"/>
          <w:sz w:val="24"/>
          <w:szCs w:val="24"/>
        </w:rPr>
        <w:alias w:val="模块:股东会召集人"/>
        <w:tag w:val="_SEC_5bf773b241884647bdab2bca82ae7572"/>
        <w:id w:val="-1288348707"/>
        <w:lock w:val="sdtLocked"/>
        <w:placeholder>
          <w:docPart w:val="GBC22222222222222222222222222222"/>
        </w:placeholder>
      </w:sdtPr>
      <w:sdtEndPr>
        <w:rPr>
          <w:kern w:val="2"/>
        </w:rPr>
      </w:sdtEndPr>
      <w:sdtContent>
        <w:p w14:paraId="114AF26B" w14:textId="77777777" w:rsidR="009C0F8E" w:rsidRDefault="00000000">
          <w:pPr>
            <w:pStyle w:val="2"/>
            <w:keepNext w:val="0"/>
            <w:keepLines w:val="0"/>
            <w:numPr>
              <w:ilvl w:val="0"/>
              <w:numId w:val="3"/>
            </w:numPr>
            <w:spacing w:line="415" w:lineRule="auto"/>
            <w:rPr>
              <w:b w:val="0"/>
              <w:sz w:val="24"/>
              <w:szCs w:val="24"/>
            </w:rPr>
          </w:pPr>
          <w:r>
            <w:rPr>
              <w:rFonts w:hint="eastAsia"/>
              <w:b w:val="0"/>
              <w:kern w:val="0"/>
              <w:sz w:val="24"/>
              <w:szCs w:val="24"/>
            </w:rPr>
            <w:t>股东会召集人：</w:t>
          </w:r>
          <w:r>
            <w:rPr>
              <w:rFonts w:hint="eastAsia"/>
              <w:b w:val="0"/>
              <w:sz w:val="24"/>
              <w:szCs w:val="24"/>
            </w:rPr>
            <w:t>董事会</w:t>
          </w:r>
        </w:p>
      </w:sdtContent>
    </w:sdt>
    <w:sdt>
      <w:sdtPr>
        <w:rPr>
          <w:rFonts w:hint="eastAsia"/>
          <w:b w:val="0"/>
          <w:kern w:val="0"/>
          <w:sz w:val="24"/>
          <w:szCs w:val="24"/>
        </w:rPr>
        <w:alias w:val="模块:投票方式：本次股东会所采用的表决方式是现场投票和网络投票相结..."/>
        <w:tag w:val="_SEC_231e285dee014bb3b2cea180bf7ec526"/>
        <w:id w:val="2097900168"/>
        <w:lock w:val="sdtLocked"/>
        <w:placeholder>
          <w:docPart w:val="GBC22222222222222222222222222222"/>
        </w:placeholder>
      </w:sdtPr>
      <w:sdtEndPr>
        <w:rPr>
          <w:rFonts w:ascii="宋体" w:hAnsi="宋体" w:cs="宋体"/>
          <w:szCs w:val="32"/>
        </w:rPr>
      </w:sdtEndPr>
      <w:sdtContent>
        <w:p w14:paraId="0342BE8D"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投票方式：</w:t>
          </w:r>
          <w:r>
            <w:rPr>
              <w:rFonts w:ascii="宋体" w:hAnsi="宋体" w:cs="宋体" w:hint="eastAsia"/>
              <w:b w:val="0"/>
              <w:kern w:val="0"/>
              <w:sz w:val="24"/>
            </w:rPr>
            <w:t>本次股东会所采用的表决方式是现场投票和网络投票相结合的方式</w:t>
          </w:r>
        </w:p>
      </w:sdtContent>
    </w:sdt>
    <w:p w14:paraId="3294EC3C"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现场会议召开的日期、时间和地点</w:t>
      </w:r>
    </w:p>
    <w:p w14:paraId="16377871" w14:textId="77777777" w:rsidR="009C0F8E" w:rsidRDefault="00000000">
      <w:pPr>
        <w:pStyle w:val="ad"/>
        <w:ind w:left="420" w:firstLineChars="0" w:firstLine="0"/>
        <w:rPr>
          <w:sz w:val="24"/>
          <w:szCs w:val="24"/>
        </w:rPr>
      </w:pPr>
      <w:r>
        <w:rPr>
          <w:rFonts w:hint="eastAsia"/>
          <w:sz w:val="24"/>
          <w:szCs w:val="24"/>
        </w:rPr>
        <w:t>召开的日期时间：</w:t>
      </w:r>
      <w:sdt>
        <w:sdtPr>
          <w:rPr>
            <w:rFonts w:asciiTheme="minorEastAsia" w:hAnsiTheme="minorEastAsia" w:hint="eastAsia"/>
            <w:sz w:val="24"/>
            <w:szCs w:val="24"/>
          </w:rPr>
          <w:alias w:val="股东会召开时间"/>
          <w:tag w:val="_GBC_f9def81ac8ac405d8913a6b668c56c70"/>
          <w:id w:val="1202913679"/>
          <w:lock w:val="sdtLocked"/>
          <w:placeholder>
            <w:docPart w:val="GBC22222222222222222222222222222"/>
          </w:placeholder>
          <w:dataBinding w:prefixMappings="xmlns:clcta-be='clcta-be'" w:xpath="/*/clcta-be:GuDongDaHuiZhaoKaiShiJian" w:storeItemID="{688C5A64-A98D-41DA-8685-B71C516D1A56}"/>
          <w:date w:fullDate="2026-06-22T00:00:00Z">
            <w:dateFormat w:val="yyyy'年'M'月'd'日'"/>
            <w:lid w:val="zh-CN"/>
            <w:storeMappedDataAs w:val="dateTime"/>
            <w:calendar w:val="gregorian"/>
          </w:date>
        </w:sdtPr>
        <w:sdtContent>
          <w:r>
            <w:rPr>
              <w:rFonts w:asciiTheme="minorEastAsia" w:hAnsiTheme="minorEastAsia" w:hint="eastAsia"/>
              <w:sz w:val="24"/>
              <w:szCs w:val="24"/>
            </w:rPr>
            <w:t>2026年6月22日</w:t>
          </w:r>
        </w:sdtContent>
      </w:sdt>
      <w:r>
        <w:rPr>
          <w:rFonts w:asciiTheme="minorEastAsia" w:hAnsiTheme="minorEastAsia" w:hint="eastAsia"/>
          <w:sz w:val="24"/>
          <w:szCs w:val="24"/>
        </w:rPr>
        <w:t xml:space="preserve">  </w:t>
      </w:r>
      <w:sdt>
        <w:sdtPr>
          <w:rPr>
            <w:rFonts w:asciiTheme="minorEastAsia" w:hAnsiTheme="minorEastAsia" w:hint="eastAsia"/>
            <w:sz w:val="24"/>
            <w:szCs w:val="24"/>
          </w:rPr>
          <w:alias w:val="股东会现场会议召开时间"/>
          <w:tag w:val="_GBC_3e6767cf02d74bf08c2f2f8d0c80be7f"/>
          <w:id w:val="524285228"/>
          <w:lock w:val="sdtLocked"/>
          <w:placeholder>
            <w:docPart w:val="GBC22222222222222222222222222222"/>
          </w:placeholder>
        </w:sdtPr>
        <w:sdtEndPr>
          <w:rPr>
            <w:rFonts w:asciiTheme="minorHAnsi" w:hAnsiTheme="minorHAnsi"/>
          </w:rPr>
        </w:sdtEndPr>
        <w:sdtContent>
          <w:r>
            <w:rPr>
              <w:rFonts w:asciiTheme="minorEastAsia" w:hAnsiTheme="minorEastAsia" w:hint="eastAsia"/>
              <w:sz w:val="24"/>
              <w:szCs w:val="24"/>
            </w:rPr>
            <w:t>14 点 30分</w:t>
          </w:r>
        </w:sdtContent>
      </w:sdt>
    </w:p>
    <w:p w14:paraId="69144BD5" w14:textId="77777777" w:rsidR="009C0F8E" w:rsidRDefault="00000000">
      <w:pPr>
        <w:pStyle w:val="ad"/>
        <w:ind w:left="420" w:firstLineChars="0" w:firstLine="0"/>
        <w:rPr>
          <w:sz w:val="24"/>
          <w:szCs w:val="24"/>
        </w:rPr>
      </w:pPr>
      <w:r>
        <w:rPr>
          <w:rFonts w:hint="eastAsia"/>
          <w:sz w:val="24"/>
          <w:szCs w:val="24"/>
        </w:rPr>
        <w:t>召开地点：</w:t>
      </w:r>
      <w:sdt>
        <w:sdtPr>
          <w:rPr>
            <w:rFonts w:hint="eastAsia"/>
            <w:sz w:val="24"/>
            <w:szCs w:val="24"/>
          </w:rPr>
          <w:alias w:val="股东会现场会议召开地点"/>
          <w:tag w:val="_GBC_08e4769543c64e3fa8c7571d4326782a"/>
          <w:id w:val="324026221"/>
          <w:lock w:val="sdtLocked"/>
          <w:placeholder>
            <w:docPart w:val="GBC22222222222222222222222222222"/>
          </w:placeholder>
        </w:sdtPr>
        <w:sdtContent>
          <w:r>
            <w:rPr>
              <w:sz w:val="24"/>
              <w:szCs w:val="24"/>
            </w:rPr>
            <w:t>重庆市长寿区化北路</w:t>
          </w:r>
          <w:r>
            <w:rPr>
              <w:sz w:val="24"/>
              <w:szCs w:val="24"/>
            </w:rPr>
            <w:t>18</w:t>
          </w:r>
          <w:r>
            <w:rPr>
              <w:sz w:val="24"/>
              <w:szCs w:val="24"/>
            </w:rPr>
            <w:t>号望变电气研发大楼</w:t>
          </w:r>
          <w:r>
            <w:rPr>
              <w:sz w:val="24"/>
              <w:szCs w:val="24"/>
            </w:rPr>
            <w:t>606</w:t>
          </w:r>
          <w:r>
            <w:rPr>
              <w:sz w:val="24"/>
              <w:szCs w:val="24"/>
            </w:rPr>
            <w:t>会议室</w:t>
          </w:r>
        </w:sdtContent>
      </w:sdt>
    </w:p>
    <w:p w14:paraId="4AAE20D7"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网络投票的系统、起止日期和投票时间。</w:t>
      </w:r>
    </w:p>
    <w:sdt>
      <w:sdtPr>
        <w:rPr>
          <w:rFonts w:hint="eastAsia"/>
          <w:sz w:val="24"/>
          <w:szCs w:val="24"/>
        </w:rPr>
        <w:alias w:val="选项模块:网络投票系统：上海证券交易所股东会网络投票系统网..."/>
        <w:tag w:val="_GBC_8b8cd4e58c3244b99c8db7fa743da007"/>
        <w:id w:val="1694805097"/>
        <w:lock w:val="sdtLocked"/>
        <w:placeholder>
          <w:docPart w:val="GBC22222222222222222222222222222"/>
        </w:placeholder>
      </w:sdtPr>
      <w:sdtEndPr>
        <w:rPr>
          <w:rFonts w:asciiTheme="minorEastAsia" w:hAnsiTheme="minorEastAsia"/>
        </w:rPr>
      </w:sdtEndPr>
      <w:sdtContent>
        <w:p w14:paraId="152EB89E" w14:textId="77777777" w:rsidR="009C0F8E" w:rsidRDefault="00000000">
          <w:pPr>
            <w:ind w:firstLineChars="200" w:firstLine="480"/>
            <w:rPr>
              <w:sz w:val="24"/>
              <w:szCs w:val="24"/>
            </w:rPr>
          </w:pPr>
          <w:r>
            <w:rPr>
              <w:rFonts w:hint="eastAsia"/>
              <w:sz w:val="24"/>
              <w:szCs w:val="24"/>
            </w:rPr>
            <w:t>网络投票系统：</w:t>
          </w:r>
          <w:sdt>
            <w:sdtPr>
              <w:rPr>
                <w:rFonts w:hint="eastAsia"/>
                <w:sz w:val="24"/>
                <w:szCs w:val="24"/>
              </w:rPr>
              <w:alias w:val="股东会采用网络投票系统"/>
              <w:tag w:val="_GBC_37af49947157486e9eb69f6f271e3805"/>
              <w:id w:val="2141059791"/>
              <w:lock w:val="sdtLocked"/>
              <w:placeholder>
                <w:docPart w:val="GBC22222222222222222222222222222"/>
              </w:placeholder>
            </w:sdtPr>
            <w:sdtContent>
              <w:r>
                <w:rPr>
                  <w:rFonts w:hint="eastAsia"/>
                  <w:sz w:val="24"/>
                  <w:szCs w:val="24"/>
                </w:rPr>
                <w:t>上海证券交易所股东会网络投票系统</w:t>
              </w:r>
            </w:sdtContent>
          </w:sdt>
        </w:p>
        <w:p w14:paraId="3C6D3714" w14:textId="77777777" w:rsidR="009C0F8E" w:rsidRDefault="00000000">
          <w:pPr>
            <w:adjustRightInd w:val="0"/>
            <w:spacing w:line="360" w:lineRule="auto"/>
            <w:ind w:firstLineChars="200" w:firstLine="480"/>
            <w:rPr>
              <w:rFonts w:ascii="宋体" w:hAnsi="宋体" w:cs="宋体" w:hint="eastAsia"/>
              <w:kern w:val="0"/>
              <w:sz w:val="24"/>
              <w:szCs w:val="24"/>
            </w:rPr>
          </w:pPr>
          <w:r>
            <w:rPr>
              <w:rFonts w:ascii="宋体" w:hAnsi="宋体" w:cs="宋体" w:hint="eastAsia"/>
              <w:kern w:val="0"/>
              <w:sz w:val="24"/>
              <w:szCs w:val="24"/>
            </w:rPr>
            <w:t>网络投票起止时间：自</w:t>
          </w:r>
          <w:sdt>
            <w:sdtPr>
              <w:rPr>
                <w:rFonts w:ascii="宋体" w:hAnsi="宋体" w:cs="宋体" w:hint="eastAsia"/>
                <w:kern w:val="0"/>
                <w:sz w:val="24"/>
                <w:szCs w:val="24"/>
              </w:rPr>
              <w:alias w:val="股东会投票日期"/>
              <w:tag w:val="_GBC_4e8762e6c8244fd3a39a5ee8a8010fd4"/>
              <w:id w:val="1005709877"/>
              <w:lock w:val="sdtLocked"/>
              <w:placeholder>
                <w:docPart w:val="GBC22222222222222222222222222222"/>
              </w:placeholder>
              <w:date w:fullDate="2026-06-22T00:00:00Z">
                <w:dateFormat w:val="yyyy'年'M'月'd'日'"/>
                <w:lid w:val="zh-CN"/>
                <w:storeMappedDataAs w:val="dateTime"/>
                <w:calendar w:val="gregorian"/>
              </w:date>
            </w:sdtPr>
            <w:sdtContent>
              <w:r>
                <w:rPr>
                  <w:rFonts w:ascii="宋体" w:hAnsi="宋体" w:cs="宋体" w:hint="eastAsia"/>
                  <w:kern w:val="0"/>
                  <w:sz w:val="24"/>
                  <w:szCs w:val="24"/>
                </w:rPr>
                <w:t>2026年6月22日</w:t>
              </w:r>
            </w:sdtContent>
          </w:sdt>
        </w:p>
        <w:p w14:paraId="44E6BE27" w14:textId="77777777" w:rsidR="009C0F8E" w:rsidRDefault="00000000">
          <w:pPr>
            <w:adjustRightInd w:val="0"/>
            <w:spacing w:line="360" w:lineRule="auto"/>
            <w:ind w:firstLineChars="1100" w:firstLine="2640"/>
            <w:rPr>
              <w:rFonts w:ascii="宋体" w:hAnsi="宋体" w:cs="宋体" w:hint="eastAsia"/>
              <w:kern w:val="0"/>
              <w:sz w:val="24"/>
              <w:szCs w:val="24"/>
            </w:rPr>
          </w:pPr>
          <w:r>
            <w:rPr>
              <w:rFonts w:ascii="宋体" w:hAnsi="宋体" w:cs="宋体" w:hint="eastAsia"/>
              <w:kern w:val="0"/>
              <w:sz w:val="24"/>
              <w:szCs w:val="24"/>
            </w:rPr>
            <w:t>至</w:t>
          </w:r>
          <w:sdt>
            <w:sdtPr>
              <w:rPr>
                <w:rFonts w:ascii="宋体" w:hAnsi="宋体" w:cs="宋体" w:hint="eastAsia"/>
                <w:kern w:val="0"/>
                <w:sz w:val="24"/>
                <w:szCs w:val="24"/>
              </w:rPr>
              <w:alias w:val="网络投票截止日期"/>
              <w:tag w:val="_GBC_c369d508c3b949c8aab96c4cd72d9dcb"/>
              <w:id w:val="1538930953"/>
              <w:lock w:val="sdtLocked"/>
              <w:placeholder>
                <w:docPart w:val="GBC22222222222222222222222222222"/>
              </w:placeholder>
              <w:date w:fullDate="2026-06-22T00:00:00Z">
                <w:dateFormat w:val="yyyy'年'M'月'd'日'"/>
                <w:lid w:val="zh-CN"/>
                <w:storeMappedDataAs w:val="dateTime"/>
                <w:calendar w:val="gregorian"/>
              </w:date>
            </w:sdtPr>
            <w:sdtContent>
              <w:r>
                <w:rPr>
                  <w:rFonts w:ascii="宋体" w:hAnsi="宋体" w:cs="宋体" w:hint="eastAsia"/>
                  <w:kern w:val="0"/>
                  <w:sz w:val="24"/>
                  <w:szCs w:val="24"/>
                </w:rPr>
                <w:t>2026年6月22日</w:t>
              </w:r>
            </w:sdtContent>
          </w:sdt>
        </w:p>
        <w:p w14:paraId="6319A75F" w14:textId="77777777" w:rsidR="009C0F8E" w:rsidRDefault="00000000">
          <w:pPr>
            <w:adjustRightInd w:val="0"/>
            <w:spacing w:line="360" w:lineRule="auto"/>
            <w:ind w:firstLineChars="200" w:firstLine="480"/>
            <w:rPr>
              <w:rFonts w:asciiTheme="minorEastAsia" w:hAnsiTheme="minorEastAsia" w:hint="eastAsia"/>
              <w:sz w:val="24"/>
              <w:szCs w:val="24"/>
            </w:rPr>
          </w:pPr>
          <w:r>
            <w:rPr>
              <w:rFonts w:ascii="宋体" w:hAnsi="宋体" w:cs="宋体" w:hint="eastAsia"/>
              <w:kern w:val="0"/>
              <w:sz w:val="24"/>
              <w:szCs w:val="24"/>
            </w:rPr>
            <w:t>采用上海证券交易所网络投票系统，通过交易系统投票平台的投票时间为股东会召开当日的交易时间段，即</w:t>
          </w:r>
          <w:r>
            <w:rPr>
              <w:rFonts w:asciiTheme="minorEastAsia" w:hAnsiTheme="minorEastAsia" w:hint="eastAsia"/>
              <w:sz w:val="24"/>
              <w:szCs w:val="24"/>
            </w:rPr>
            <w:t>9:15-9:25，9:30-11:30，13:00-15:00；通过互联网投票平台的投票时间为股东会召开当日的9:15-15:00。</w:t>
          </w:r>
        </w:p>
      </w:sdtContent>
    </w:sdt>
    <w:p w14:paraId="6A36D31B"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融资融券、转融通、约定购回业务账户和沪股通投资者的投票程序</w:t>
      </w:r>
    </w:p>
    <w:p w14:paraId="544DACB7" w14:textId="77777777" w:rsidR="009C0F8E" w:rsidRDefault="00000000">
      <w:pPr>
        <w:pStyle w:val="ad"/>
        <w:widowControl/>
        <w:spacing w:beforeLines="50" w:before="156" w:line="360" w:lineRule="auto"/>
        <w:ind w:leftChars="200" w:left="420" w:firstLine="480"/>
        <w:jc w:val="left"/>
        <w:rPr>
          <w:rFonts w:ascii="宋体" w:hAnsi="宋体" w:cs="宋体" w:hint="eastAsia"/>
          <w:kern w:val="0"/>
          <w:sz w:val="24"/>
          <w:szCs w:val="24"/>
        </w:rPr>
      </w:pPr>
      <w:r>
        <w:rPr>
          <w:rFonts w:ascii="宋体" w:hAnsi="宋体" w:cs="宋体" w:hint="eastAsia"/>
          <w:kern w:val="0"/>
          <w:sz w:val="24"/>
          <w:szCs w:val="24"/>
        </w:rPr>
        <w:t>涉及融资融券、转融通业务、约定购回业务相关账户以及沪股通投资者的投票，应按照《上海证券交易所上市公司自律监管指引第1号 — 规范运作》等有关规定执行。</w:t>
      </w:r>
    </w:p>
    <w:sdt>
      <w:sdtPr>
        <w:rPr>
          <w:rFonts w:asciiTheme="minorHAnsi" w:eastAsiaTheme="minorEastAsia" w:hAnsiTheme="minorHAnsi" w:cstheme="minorBidi" w:hint="eastAsia"/>
          <w:b w:val="0"/>
          <w:bCs w:val="0"/>
          <w:kern w:val="0"/>
          <w:sz w:val="24"/>
          <w:szCs w:val="24"/>
        </w:rPr>
        <w:alias w:val="模块:投票方式涉及征集投票权"/>
        <w:tag w:val="_GBC_da7605f4a3d74e33805b40c1b109f81b"/>
        <w:id w:val="222653392"/>
        <w:lock w:val="sdtLocked"/>
        <w:placeholder>
          <w:docPart w:val="GBC22222222222222222222222222222"/>
        </w:placeholder>
      </w:sdtPr>
      <w:sdtEndPr>
        <w:rPr>
          <w:rFonts w:hint="default"/>
          <w:kern w:val="2"/>
          <w:sz w:val="21"/>
          <w:szCs w:val="22"/>
        </w:rPr>
      </w:sdtEndPr>
      <w:sdtContent>
        <w:p w14:paraId="42E7D6A0" w14:textId="77777777" w:rsidR="009C0F8E" w:rsidRDefault="00000000">
          <w:pPr>
            <w:pStyle w:val="2"/>
            <w:keepNext w:val="0"/>
            <w:keepLines w:val="0"/>
            <w:numPr>
              <w:ilvl w:val="0"/>
              <w:numId w:val="3"/>
            </w:numPr>
            <w:spacing w:line="415" w:lineRule="auto"/>
            <w:rPr>
              <w:b w:val="0"/>
              <w:kern w:val="0"/>
              <w:sz w:val="24"/>
              <w:szCs w:val="24"/>
            </w:rPr>
          </w:pPr>
          <w:r>
            <w:rPr>
              <w:rFonts w:hint="eastAsia"/>
              <w:b w:val="0"/>
              <w:kern w:val="0"/>
              <w:sz w:val="24"/>
              <w:szCs w:val="24"/>
            </w:rPr>
            <w:t>涉及公开征集股东投票权</w:t>
          </w:r>
        </w:p>
        <w:p w14:paraId="5321926A" w14:textId="77777777" w:rsidR="009C0F8E" w:rsidRDefault="00000000">
          <w:sdt>
            <w:sdtPr>
              <w:rPr>
                <w:rFonts w:asciiTheme="minorEastAsia" w:hAnsiTheme="minorEastAsia"/>
                <w:sz w:val="24"/>
                <w:szCs w:val="24"/>
              </w:rPr>
              <w:alias w:val="投票方式涉及征集投票权情况"/>
              <w:tag w:val="_GBC_933b968be7fb443e9034a38ab8d7b422"/>
              <w:id w:val="-1570334804"/>
              <w:lock w:val="sdtLocked"/>
              <w:placeholder>
                <w:docPart w:val="GBC22222222222222222222222222222"/>
              </w:placeholder>
            </w:sdtPr>
            <w:sdtContent>
              <w:r>
                <w:rPr>
                  <w:rFonts w:asciiTheme="minorEastAsia" w:hAnsiTheme="minorEastAsia" w:hint="eastAsia"/>
                  <w:sz w:val="24"/>
                  <w:szCs w:val="24"/>
                </w:rPr>
                <w:t>不涉及</w:t>
              </w:r>
            </w:sdtContent>
          </w:sdt>
        </w:p>
      </w:sdtContent>
    </w:sdt>
    <w:p w14:paraId="49FAC1A0" w14:textId="77777777" w:rsidR="009C0F8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会议审议事项</w:t>
      </w:r>
    </w:p>
    <w:p w14:paraId="33E2FE27" w14:textId="77777777" w:rsidR="009C0F8E" w:rsidRDefault="00000000">
      <w:pPr>
        <w:pStyle w:val="ad"/>
        <w:ind w:left="420" w:firstLineChars="0" w:firstLine="0"/>
        <w:rPr>
          <w:sz w:val="24"/>
          <w:szCs w:val="24"/>
        </w:rPr>
      </w:pPr>
      <w:r>
        <w:rPr>
          <w:rFonts w:hint="eastAsia"/>
          <w:sz w:val="24"/>
          <w:szCs w:val="24"/>
        </w:rPr>
        <w:t>本次股东会审议议案及投票股东类型</w:t>
      </w:r>
    </w:p>
    <w:sdt>
      <w:sdtPr>
        <w:alias w:val="模块:股东会审议议案及投票股东类型"/>
        <w:tag w:val="_GBC_6cf3d47a280c46a8a6a3d32688139c81"/>
        <w:id w:val="829034747"/>
        <w:lock w:val="sdtLocked"/>
        <w:placeholder>
          <w:docPart w:val="GBC22222222222222222222222222222"/>
        </w:placeholder>
      </w:sdtPr>
      <w:sdtEndPr>
        <w:rPr>
          <w:rFonts w:hint="eastAsia"/>
        </w:rPr>
      </w:sdtEndPr>
      <w:sdtContent>
        <w:p w14:paraId="263CEEA5" w14:textId="77777777" w:rsidR="009C0F8E" w:rsidRDefault="009C0F8E"/>
        <w:tbl>
          <w:tblPr>
            <w:tblW w:w="53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7"/>
            <w:gridCol w:w="5240"/>
            <w:gridCol w:w="2993"/>
          </w:tblGrid>
          <w:tr w:rsidR="009C0F8E" w14:paraId="549A6D35" w14:textId="77777777">
            <w:trPr>
              <w:trHeight w:val="445"/>
            </w:trPr>
            <w:sdt>
              <w:sdtPr>
                <w:rPr>
                  <w:rFonts w:hint="eastAsia"/>
                  <w:sz w:val="24"/>
                </w:rPr>
                <w:tag w:val="_PLD_d56e99b5af5e448aa35f6d7511a1c684"/>
                <w:id w:val="1360623623"/>
                <w:lock w:val="sdtLocked"/>
              </w:sdtPr>
              <w:sdtContent>
                <w:tc>
                  <w:tcPr>
                    <w:tcW w:w="516" w:type="pct"/>
                    <w:vMerge w:val="restart"/>
                    <w:vAlign w:val="center"/>
                  </w:tcPr>
                  <w:p w14:paraId="0A9BE691" w14:textId="77777777" w:rsidR="009C0F8E" w:rsidRDefault="00000000">
                    <w:pPr>
                      <w:jc w:val="center"/>
                      <w:rPr>
                        <w:sz w:val="24"/>
                      </w:rPr>
                    </w:pPr>
                    <w:r>
                      <w:rPr>
                        <w:rFonts w:hint="eastAsia"/>
                        <w:sz w:val="24"/>
                      </w:rPr>
                      <w:t>序号</w:t>
                    </w:r>
                  </w:p>
                </w:tc>
              </w:sdtContent>
            </w:sdt>
            <w:sdt>
              <w:sdtPr>
                <w:rPr>
                  <w:rFonts w:hint="eastAsia"/>
                  <w:sz w:val="24"/>
                </w:rPr>
                <w:tag w:val="_PLD_491222976a3c4ab0b59fd08723e52dd3"/>
                <w:id w:val="-156540361"/>
                <w:lock w:val="sdtLocked"/>
              </w:sdtPr>
              <w:sdtContent>
                <w:tc>
                  <w:tcPr>
                    <w:tcW w:w="2852" w:type="pct"/>
                    <w:vMerge w:val="restart"/>
                    <w:vAlign w:val="center"/>
                  </w:tcPr>
                  <w:p w14:paraId="19E90C1D" w14:textId="77777777" w:rsidR="009C0F8E" w:rsidRDefault="00000000">
                    <w:pPr>
                      <w:jc w:val="center"/>
                      <w:rPr>
                        <w:sz w:val="24"/>
                      </w:rPr>
                    </w:pPr>
                    <w:r>
                      <w:rPr>
                        <w:rFonts w:hint="eastAsia"/>
                        <w:sz w:val="24"/>
                      </w:rPr>
                      <w:t>议案名称</w:t>
                    </w:r>
                  </w:p>
                </w:tc>
              </w:sdtContent>
            </w:sdt>
            <w:sdt>
              <w:sdtPr>
                <w:rPr>
                  <w:rFonts w:hint="eastAsia"/>
                  <w:sz w:val="24"/>
                </w:rPr>
                <w:tag w:val="_PLD_c9e56675797c415c939766c08f5a5c21"/>
                <w:id w:val="954522792"/>
                <w:lock w:val="sdtLocked"/>
              </w:sdtPr>
              <w:sdtContent>
                <w:tc>
                  <w:tcPr>
                    <w:tcW w:w="1629" w:type="pct"/>
                    <w:vAlign w:val="center"/>
                  </w:tcPr>
                  <w:p w14:paraId="1C827A4C" w14:textId="77777777" w:rsidR="009C0F8E" w:rsidRDefault="00000000">
                    <w:pPr>
                      <w:jc w:val="center"/>
                      <w:rPr>
                        <w:sz w:val="24"/>
                      </w:rPr>
                    </w:pPr>
                    <w:r>
                      <w:rPr>
                        <w:rFonts w:hint="eastAsia"/>
                        <w:sz w:val="24"/>
                      </w:rPr>
                      <w:t>投票股东类型</w:t>
                    </w:r>
                  </w:p>
                </w:tc>
              </w:sdtContent>
            </w:sdt>
          </w:tr>
          <w:tr w:rsidR="009C0F8E" w14:paraId="7CFA38F3" w14:textId="77777777">
            <w:trPr>
              <w:trHeight w:val="468"/>
            </w:trPr>
            <w:tc>
              <w:tcPr>
                <w:tcW w:w="516" w:type="pct"/>
                <w:vMerge/>
              </w:tcPr>
              <w:p w14:paraId="435C5B8D" w14:textId="77777777" w:rsidR="009C0F8E" w:rsidRDefault="009C0F8E">
                <w:pPr>
                  <w:rPr>
                    <w:sz w:val="24"/>
                  </w:rPr>
                </w:pPr>
              </w:p>
            </w:tc>
            <w:tc>
              <w:tcPr>
                <w:tcW w:w="2852" w:type="pct"/>
                <w:vMerge/>
              </w:tcPr>
              <w:p w14:paraId="49310D22" w14:textId="77777777" w:rsidR="009C0F8E" w:rsidRDefault="009C0F8E">
                <w:pPr>
                  <w:rPr>
                    <w:sz w:val="24"/>
                  </w:rPr>
                </w:pPr>
              </w:p>
            </w:tc>
            <w:sdt>
              <w:sdtPr>
                <w:rPr>
                  <w:rFonts w:hint="eastAsia"/>
                  <w:sz w:val="24"/>
                </w:rPr>
                <w:tag w:val="_PLD_586d52a0a11448758f483df4c9fc4572"/>
                <w:id w:val="1929769708"/>
                <w:lock w:val="sdtLocked"/>
              </w:sdtPr>
              <w:sdtContent>
                <w:tc>
                  <w:tcPr>
                    <w:tcW w:w="1629" w:type="pct"/>
                    <w:vAlign w:val="center"/>
                  </w:tcPr>
                  <w:p w14:paraId="79D1B42E" w14:textId="77777777" w:rsidR="009C0F8E" w:rsidRDefault="00000000">
                    <w:pPr>
                      <w:jc w:val="center"/>
                      <w:rPr>
                        <w:sz w:val="24"/>
                      </w:rPr>
                    </w:pPr>
                    <w:r>
                      <w:rPr>
                        <w:rFonts w:hint="eastAsia"/>
                        <w:sz w:val="24"/>
                      </w:rPr>
                      <w:t>A</w:t>
                    </w:r>
                    <w:r>
                      <w:rPr>
                        <w:rFonts w:hint="eastAsia"/>
                        <w:sz w:val="24"/>
                      </w:rPr>
                      <w:t>股股东</w:t>
                    </w:r>
                  </w:p>
                </w:tc>
              </w:sdtContent>
            </w:sdt>
          </w:tr>
          <w:tr w:rsidR="009C0F8E" w14:paraId="763233B4" w14:textId="77777777">
            <w:tc>
              <w:tcPr>
                <w:tcW w:w="4997" w:type="pct"/>
                <w:gridSpan w:val="3"/>
              </w:tcPr>
              <w:p w14:paraId="2667C661" w14:textId="77777777" w:rsidR="009C0F8E" w:rsidRDefault="00000000">
                <w:pPr>
                  <w:jc w:val="left"/>
                  <w:rPr>
                    <w:sz w:val="24"/>
                    <w:szCs w:val="24"/>
                  </w:rPr>
                </w:pPr>
                <w:sdt>
                  <w:sdtPr>
                    <w:rPr>
                      <w:rFonts w:hint="eastAsia"/>
                      <w:sz w:val="24"/>
                      <w:szCs w:val="24"/>
                    </w:rPr>
                    <w:tag w:val="_GBC_21226f34f96047cd91dc81234986cb89"/>
                    <w:id w:val="-1490318458"/>
                    <w:lock w:val="sdtLocked"/>
                  </w:sdtPr>
                  <w:sdtContent>
                    <w:r>
                      <w:rPr>
                        <w:rFonts w:hint="eastAsia"/>
                        <w:sz w:val="24"/>
                        <w:szCs w:val="24"/>
                      </w:rPr>
                      <w:t>非累积投票议案</w:t>
                    </w:r>
                  </w:sdtContent>
                </w:sdt>
              </w:p>
            </w:tc>
          </w:tr>
          <w:sdt>
            <w:sdtPr>
              <w:rPr>
                <w:sz w:val="24"/>
              </w:rPr>
              <w:alias w:val="审议听取的议案和报告"/>
              <w:tag w:val="_GBC_7d99c1a5acb64173a253cfcdefba2671"/>
              <w:id w:val="-1880623920"/>
              <w:lock w:val="sdtLocked"/>
              <w:placeholder>
                <w:docPart w:val="GBC11111111111111111111111111111"/>
              </w:placeholder>
            </w:sdtPr>
            <w:sdtEndPr>
              <w:rPr>
                <w:rFonts w:asciiTheme="minorEastAsia" w:hAnsiTheme="minorEastAsia"/>
                <w:szCs w:val="24"/>
              </w:rPr>
            </w:sdtEndPr>
            <w:sdtContent>
              <w:tr w:rsidR="009C0F8E" w14:paraId="20CD7709" w14:textId="77777777">
                <w:sdt>
                  <w:sdtPr>
                    <w:rPr>
                      <w:sz w:val="24"/>
                    </w:rPr>
                    <w:alias w:val="审议听取的议案和报告_议案和报告的序号"/>
                    <w:tag w:val="_GBC_84546a6090c442c0ac1c3f3ae71734f5"/>
                    <w:id w:val="-160006866"/>
                    <w:lock w:val="sdtLocked"/>
                    <w:text/>
                  </w:sdtPr>
                  <w:sdtContent>
                    <w:tc>
                      <w:tcPr>
                        <w:tcW w:w="516" w:type="pct"/>
                      </w:tcPr>
                      <w:p w14:paraId="7EF670A1" w14:textId="77777777" w:rsidR="009C0F8E" w:rsidRDefault="00000000">
                        <w:pPr>
                          <w:rPr>
                            <w:sz w:val="24"/>
                          </w:rPr>
                        </w:pPr>
                        <w:r>
                          <w:rPr>
                            <w:rFonts w:hint="eastAsia"/>
                            <w:sz w:val="24"/>
                          </w:rPr>
                          <w:t>1</w:t>
                        </w:r>
                      </w:p>
                    </w:tc>
                  </w:sdtContent>
                </w:sdt>
                <w:sdt>
                  <w:sdtPr>
                    <w:rPr>
                      <w:sz w:val="24"/>
                    </w:rPr>
                    <w:alias w:val="审议听取的议案和报告_议案和报告名称"/>
                    <w:tag w:val="_GBC_2d47efd670c5406fafca7da025f5f537"/>
                    <w:id w:val="-1490008469"/>
                    <w:lock w:val="sdtLocked"/>
                    <w:text/>
                  </w:sdtPr>
                  <w:sdtContent>
                    <w:tc>
                      <w:tcPr>
                        <w:tcW w:w="2852" w:type="pct"/>
                      </w:tcPr>
                      <w:p w14:paraId="4F4BD496" w14:textId="77777777" w:rsidR="009C0F8E" w:rsidRDefault="00000000">
                        <w:pPr>
                          <w:rPr>
                            <w:sz w:val="24"/>
                          </w:rPr>
                        </w:pPr>
                        <w:r>
                          <w:rPr>
                            <w:sz w:val="24"/>
                          </w:rPr>
                          <w:t>关于调整向特定对象发行股票的发行价格、发行数量和募集资金总额的议案</w:t>
                        </w:r>
                      </w:p>
                    </w:tc>
                  </w:sdtContent>
                </w:sdt>
                <w:sdt>
                  <w:sdtPr>
                    <w:rPr>
                      <w:rFonts w:asciiTheme="minorEastAsia" w:hAnsiTheme="minorEastAsia"/>
                      <w:sz w:val="24"/>
                      <w:szCs w:val="24"/>
                    </w:rPr>
                    <w:alias w:val="审议议案_投票对象是否是A股股东"/>
                    <w:tag w:val="_GBC_cb20e7b207234f878d35369b3210f6ca"/>
                    <w:id w:val="-892337033"/>
                    <w:lock w:val="sdtLocked"/>
                    <w:comboBox>
                      <w:listItem w:displayText="√" w:value="true"/>
                    </w:comboBox>
                  </w:sdtPr>
                  <w:sdtContent>
                    <w:tc>
                      <w:tcPr>
                        <w:tcW w:w="1629" w:type="pct"/>
                      </w:tcPr>
                      <w:p w14:paraId="2B276153" w14:textId="77777777" w:rsidR="009C0F8E" w:rsidRDefault="00000000">
                        <w:pPr>
                          <w:jc w:val="center"/>
                          <w:rPr>
                            <w:rFonts w:asciiTheme="minorEastAsia" w:hAnsiTheme="minorEastAsia" w:hint="eastAsia"/>
                            <w:sz w:val="24"/>
                            <w:szCs w:val="24"/>
                          </w:rPr>
                        </w:pPr>
                        <w:r>
                          <w:rPr>
                            <w:rFonts w:asciiTheme="minorEastAsia" w:hAnsiTheme="minorEastAsia"/>
                            <w:sz w:val="24"/>
                            <w:szCs w:val="24"/>
                          </w:rPr>
                          <w:t>√</w:t>
                        </w:r>
                      </w:p>
                    </w:tc>
                  </w:sdtContent>
                </w:sdt>
              </w:tr>
            </w:sdtContent>
          </w:sdt>
          <w:sdt>
            <w:sdtPr>
              <w:rPr>
                <w:sz w:val="24"/>
              </w:rPr>
              <w:alias w:val="审议听取的议案和报告"/>
              <w:tag w:val="_GBC_7d99c1a5acb64173a253cfcdefba2671"/>
              <w:id w:val="-661782556"/>
              <w:lock w:val="sdtLocked"/>
              <w:placeholder>
                <w:docPart w:val="GBC11111111111111111111111111111"/>
              </w:placeholder>
            </w:sdtPr>
            <w:sdtEndPr>
              <w:rPr>
                <w:rFonts w:asciiTheme="minorEastAsia" w:hAnsiTheme="minorEastAsia"/>
                <w:szCs w:val="24"/>
              </w:rPr>
            </w:sdtEndPr>
            <w:sdtContent>
              <w:tr w:rsidR="009C0F8E" w14:paraId="445C8478" w14:textId="77777777">
                <w:sdt>
                  <w:sdtPr>
                    <w:rPr>
                      <w:sz w:val="24"/>
                    </w:rPr>
                    <w:alias w:val="审议听取的议案和报告_议案和报告的序号"/>
                    <w:tag w:val="_GBC_84546a6090c442c0ac1c3f3ae71734f5"/>
                    <w:id w:val="734284607"/>
                    <w:lock w:val="sdtLocked"/>
                    <w:text/>
                  </w:sdtPr>
                  <w:sdtContent>
                    <w:tc>
                      <w:tcPr>
                        <w:tcW w:w="516" w:type="pct"/>
                      </w:tcPr>
                      <w:p w14:paraId="055C4B7F" w14:textId="77777777" w:rsidR="009C0F8E" w:rsidRDefault="00000000">
                        <w:pPr>
                          <w:rPr>
                            <w:sz w:val="24"/>
                          </w:rPr>
                        </w:pPr>
                        <w:r>
                          <w:rPr>
                            <w:rFonts w:hint="eastAsia"/>
                            <w:sz w:val="24"/>
                          </w:rPr>
                          <w:t>2</w:t>
                        </w:r>
                      </w:p>
                    </w:tc>
                  </w:sdtContent>
                </w:sdt>
                <w:sdt>
                  <w:sdtPr>
                    <w:rPr>
                      <w:sz w:val="24"/>
                    </w:rPr>
                    <w:alias w:val="审议听取的议案和报告_议案和报告名称"/>
                    <w:tag w:val="_GBC_2d47efd670c5406fafca7da025f5f537"/>
                    <w:id w:val="262738626"/>
                    <w:lock w:val="sdtLocked"/>
                    <w:text/>
                  </w:sdtPr>
                  <w:sdtContent>
                    <w:tc>
                      <w:tcPr>
                        <w:tcW w:w="2852" w:type="pct"/>
                      </w:tcPr>
                      <w:p w14:paraId="40C8F598" w14:textId="77777777" w:rsidR="009C0F8E" w:rsidRDefault="00000000">
                        <w:pPr>
                          <w:rPr>
                            <w:sz w:val="24"/>
                          </w:rPr>
                        </w:pPr>
                        <w:r>
                          <w:rPr>
                            <w:sz w:val="24"/>
                          </w:rPr>
                          <w:t>关于与特定对象签订附条件生效的股份认购协议之补充协议（二）暨关联交易的议案</w:t>
                        </w:r>
                      </w:p>
                    </w:tc>
                  </w:sdtContent>
                </w:sdt>
                <w:sdt>
                  <w:sdtPr>
                    <w:rPr>
                      <w:rFonts w:asciiTheme="minorEastAsia" w:hAnsiTheme="minorEastAsia"/>
                      <w:sz w:val="24"/>
                      <w:szCs w:val="24"/>
                    </w:rPr>
                    <w:alias w:val="审议议案_投票对象是否是A股股东"/>
                    <w:tag w:val="_GBC_cb20e7b207234f878d35369b3210f6ca"/>
                    <w:id w:val="-404219912"/>
                    <w:lock w:val="sdtLocked"/>
                    <w:comboBox>
                      <w:listItem w:displayText="√" w:value="true"/>
                    </w:comboBox>
                  </w:sdtPr>
                  <w:sdtContent>
                    <w:tc>
                      <w:tcPr>
                        <w:tcW w:w="1629" w:type="pct"/>
                      </w:tcPr>
                      <w:p w14:paraId="7882935E" w14:textId="77777777" w:rsidR="009C0F8E" w:rsidRDefault="00000000">
                        <w:pPr>
                          <w:jc w:val="center"/>
                          <w:rPr>
                            <w:rFonts w:asciiTheme="minorEastAsia" w:hAnsiTheme="minorEastAsia" w:hint="eastAsia"/>
                            <w:sz w:val="24"/>
                            <w:szCs w:val="24"/>
                          </w:rPr>
                        </w:pPr>
                        <w:r>
                          <w:rPr>
                            <w:rFonts w:asciiTheme="minorEastAsia" w:hAnsiTheme="minorEastAsia"/>
                            <w:sz w:val="24"/>
                            <w:szCs w:val="24"/>
                          </w:rPr>
                          <w:t>√</w:t>
                        </w:r>
                      </w:p>
                    </w:tc>
                  </w:sdtContent>
                </w:sdt>
              </w:tr>
            </w:sdtContent>
          </w:sdt>
        </w:tbl>
        <w:p w14:paraId="2C52CB3C" w14:textId="77777777" w:rsidR="009C0F8E" w:rsidRDefault="00000000"/>
      </w:sdtContent>
    </w:sdt>
    <w:sdt>
      <w:sdtPr>
        <w:rPr>
          <w:rFonts w:hint="eastAsia"/>
          <w:sz w:val="24"/>
          <w:szCs w:val="24"/>
        </w:rPr>
        <w:alias w:val="模块:各议案已披露的时间和披露媒体"/>
        <w:tag w:val="_GBC_a23ff324de1841a58bae436170a1cae3"/>
        <w:id w:val="-1648590070"/>
        <w:lock w:val="sdtLocked"/>
        <w:placeholder>
          <w:docPart w:val="GBC22222222222222222222222222222"/>
        </w:placeholder>
      </w:sdtPr>
      <w:sdtContent>
        <w:p w14:paraId="7F4B75E4" w14:textId="77777777" w:rsidR="009C0F8E" w:rsidRDefault="00000000">
          <w:pPr>
            <w:pStyle w:val="ad"/>
            <w:numPr>
              <w:ilvl w:val="0"/>
              <w:numId w:val="4"/>
            </w:numPr>
            <w:ind w:firstLineChars="0"/>
            <w:rPr>
              <w:sz w:val="24"/>
              <w:szCs w:val="24"/>
            </w:rPr>
          </w:pPr>
          <w:r>
            <w:rPr>
              <w:rFonts w:hint="eastAsia"/>
              <w:sz w:val="24"/>
              <w:szCs w:val="24"/>
            </w:rPr>
            <w:t>各议案已披露的时间和披露媒体</w:t>
          </w:r>
        </w:p>
        <w:p w14:paraId="0CF69568" w14:textId="77777777" w:rsidR="009C0F8E" w:rsidRDefault="00000000">
          <w:pPr>
            <w:pStyle w:val="ad"/>
            <w:ind w:left="360" w:firstLineChars="0" w:firstLine="0"/>
            <w:rPr>
              <w:sz w:val="24"/>
              <w:szCs w:val="24"/>
            </w:rPr>
          </w:pPr>
          <w:sdt>
            <w:sdtPr>
              <w:rPr>
                <w:sz w:val="24"/>
                <w:szCs w:val="24"/>
              </w:rPr>
              <w:alias w:val="各议案已披露的时间和披露媒体"/>
              <w:tag w:val="_GBC_5f770f1b9bb34342b927bc1660327062"/>
              <w:id w:val="-1049992833"/>
              <w:lock w:val="sdtLocked"/>
              <w:placeholder>
                <w:docPart w:val="GBC22222222222222222222222222222"/>
              </w:placeholder>
            </w:sdtPr>
            <w:sdtContent>
              <w:r>
                <w:rPr>
                  <w:sz w:val="24"/>
                  <w:szCs w:val="24"/>
                </w:rPr>
                <w:t>议案</w:t>
              </w:r>
              <w:r>
                <w:rPr>
                  <w:rFonts w:hint="eastAsia"/>
                  <w:sz w:val="24"/>
                  <w:szCs w:val="24"/>
                </w:rPr>
                <w:t>1</w:t>
              </w:r>
              <w:r>
                <w:rPr>
                  <w:sz w:val="24"/>
                  <w:szCs w:val="24"/>
                </w:rPr>
                <w:t>、议案</w:t>
              </w:r>
              <w:r>
                <w:rPr>
                  <w:rFonts w:hint="eastAsia"/>
                  <w:sz w:val="24"/>
                  <w:szCs w:val="24"/>
                </w:rPr>
                <w:t>2</w:t>
              </w:r>
              <w:r>
                <w:rPr>
                  <w:sz w:val="24"/>
                  <w:szCs w:val="24"/>
                </w:rPr>
                <w:t>已于</w:t>
              </w:r>
              <w:r>
                <w:rPr>
                  <w:sz w:val="24"/>
                  <w:szCs w:val="24"/>
                </w:rPr>
                <w:t>2026</w:t>
              </w:r>
              <w:r>
                <w:rPr>
                  <w:sz w:val="24"/>
                  <w:szCs w:val="24"/>
                </w:rPr>
                <w:t>年</w:t>
              </w:r>
              <w:r>
                <w:rPr>
                  <w:rFonts w:hint="eastAsia"/>
                  <w:sz w:val="24"/>
                  <w:szCs w:val="24"/>
                </w:rPr>
                <w:t>6</w:t>
              </w:r>
              <w:r>
                <w:rPr>
                  <w:sz w:val="24"/>
                  <w:szCs w:val="24"/>
                </w:rPr>
                <w:t>月</w:t>
              </w:r>
              <w:r>
                <w:rPr>
                  <w:rFonts w:hint="eastAsia"/>
                  <w:sz w:val="24"/>
                  <w:szCs w:val="24"/>
                </w:rPr>
                <w:t>6</w:t>
              </w:r>
              <w:r>
                <w:rPr>
                  <w:sz w:val="24"/>
                  <w:szCs w:val="24"/>
                </w:rPr>
                <w:t>日在上海证券交易所官网（</w:t>
              </w:r>
              <w:r>
                <w:rPr>
                  <w:sz w:val="24"/>
                  <w:szCs w:val="24"/>
                </w:rPr>
                <w:t>www.sse.com.cn</w:t>
              </w:r>
              <w:r>
                <w:rPr>
                  <w:sz w:val="24"/>
                  <w:szCs w:val="24"/>
                </w:rPr>
                <w:t>）以单独公告形式进行了披露。</w:t>
              </w:r>
            </w:sdtContent>
          </w:sdt>
        </w:p>
        <w:p w14:paraId="6ACE67B5" w14:textId="77777777" w:rsidR="009C0F8E" w:rsidRDefault="00000000">
          <w:pPr>
            <w:pStyle w:val="ad"/>
            <w:ind w:left="360" w:firstLineChars="0" w:firstLine="0"/>
            <w:rPr>
              <w:sz w:val="24"/>
              <w:szCs w:val="24"/>
            </w:rPr>
          </w:pPr>
        </w:p>
      </w:sdtContent>
    </w:sdt>
    <w:sdt>
      <w:sdtPr>
        <w:rPr>
          <w:rFonts w:hint="eastAsia"/>
          <w:sz w:val="24"/>
          <w:szCs w:val="24"/>
        </w:rPr>
        <w:alias w:val="模块:特别决议议案："/>
        <w:tag w:val="_GBC_978b08a2fbba41269627d52d0afd629d"/>
        <w:id w:val="1763413612"/>
        <w:lock w:val="sdtLocked"/>
        <w:placeholder>
          <w:docPart w:val="GBC22222222222222222222222222222"/>
        </w:placeholder>
      </w:sdtPr>
      <w:sdtEndPr>
        <w:rPr>
          <w:rFonts w:hint="default"/>
        </w:rPr>
      </w:sdtEndPr>
      <w:sdtContent>
        <w:p w14:paraId="0B6D7C0D" w14:textId="77777777" w:rsidR="009C0F8E" w:rsidRDefault="00000000">
          <w:pPr>
            <w:pStyle w:val="ad"/>
            <w:numPr>
              <w:ilvl w:val="0"/>
              <w:numId w:val="4"/>
            </w:numPr>
            <w:ind w:firstLineChars="0"/>
            <w:rPr>
              <w:sz w:val="24"/>
              <w:szCs w:val="24"/>
            </w:rPr>
          </w:pPr>
          <w:r>
            <w:rPr>
              <w:rFonts w:hint="eastAsia"/>
              <w:sz w:val="24"/>
              <w:szCs w:val="24"/>
            </w:rPr>
            <w:t>特别决议议案：</w:t>
          </w:r>
          <w:sdt>
            <w:sdtPr>
              <w:rPr>
                <w:rFonts w:hint="eastAsia"/>
                <w:sz w:val="24"/>
                <w:szCs w:val="24"/>
              </w:rPr>
              <w:alias w:val="特别决议议案序号"/>
              <w:tag w:val="_GBC_486df0031dd14ba39134e11c36b3f8e9"/>
              <w:id w:val="1704056549"/>
              <w:lock w:val="sdtLocked"/>
              <w:placeholder>
                <w:docPart w:val="GBC22222222222222222222222222222"/>
              </w:placeholder>
            </w:sdtPr>
            <w:sdtContent>
              <w:r>
                <w:rPr>
                  <w:rFonts w:hint="eastAsia"/>
                  <w:sz w:val="24"/>
                  <w:szCs w:val="24"/>
                </w:rPr>
                <w:t>议案</w:t>
              </w:r>
              <w:r>
                <w:rPr>
                  <w:rFonts w:hint="eastAsia"/>
                  <w:sz w:val="24"/>
                  <w:szCs w:val="24"/>
                </w:rPr>
                <w:t>1</w:t>
              </w:r>
              <w:r>
                <w:rPr>
                  <w:rFonts w:hint="eastAsia"/>
                  <w:sz w:val="24"/>
                  <w:szCs w:val="24"/>
                </w:rPr>
                <w:t>和议案</w:t>
              </w:r>
              <w:r>
                <w:rPr>
                  <w:rFonts w:hint="eastAsia"/>
                  <w:sz w:val="24"/>
                  <w:szCs w:val="24"/>
                </w:rPr>
                <w:t>2</w:t>
              </w:r>
            </w:sdtContent>
          </w:sdt>
        </w:p>
        <w:p w14:paraId="023CA46A" w14:textId="77777777" w:rsidR="009C0F8E" w:rsidRDefault="00000000">
          <w:pPr>
            <w:pStyle w:val="ad"/>
            <w:ind w:left="360" w:firstLineChars="0" w:firstLine="0"/>
            <w:rPr>
              <w:sz w:val="24"/>
              <w:szCs w:val="24"/>
            </w:rPr>
          </w:pPr>
        </w:p>
      </w:sdtContent>
    </w:sdt>
    <w:sdt>
      <w:sdtPr>
        <w:rPr>
          <w:rFonts w:hint="eastAsia"/>
          <w:sz w:val="24"/>
          <w:szCs w:val="24"/>
        </w:rPr>
        <w:alias w:val="模块:对中小投资者单独计票的议案："/>
        <w:tag w:val="_GBC_2257057904b84686b7f5509ab33078b1"/>
        <w:id w:val="-2101481950"/>
        <w:lock w:val="sdtLocked"/>
        <w:placeholder>
          <w:docPart w:val="GBC22222222222222222222222222222"/>
        </w:placeholder>
      </w:sdtPr>
      <w:sdtEndPr>
        <w:rPr>
          <w:rFonts w:hint="default"/>
        </w:rPr>
      </w:sdtEndPr>
      <w:sdtContent>
        <w:p w14:paraId="6B7C37FE" w14:textId="77777777" w:rsidR="009C0F8E" w:rsidRDefault="00000000">
          <w:pPr>
            <w:pStyle w:val="ad"/>
            <w:numPr>
              <w:ilvl w:val="0"/>
              <w:numId w:val="4"/>
            </w:numPr>
            <w:spacing w:line="360" w:lineRule="auto"/>
            <w:ind w:left="357" w:firstLineChars="0"/>
            <w:rPr>
              <w:sz w:val="24"/>
              <w:szCs w:val="24"/>
            </w:rPr>
          </w:pPr>
          <w:r>
            <w:rPr>
              <w:rFonts w:hint="eastAsia"/>
              <w:sz w:val="24"/>
              <w:szCs w:val="24"/>
            </w:rPr>
            <w:t>对中小投资者单独计票的议案：</w:t>
          </w:r>
          <w:sdt>
            <w:sdtPr>
              <w:rPr>
                <w:rFonts w:asciiTheme="minorEastAsia" w:hAnsiTheme="minorEastAsia" w:hint="eastAsia"/>
                <w:sz w:val="24"/>
                <w:szCs w:val="24"/>
              </w:rPr>
              <w:alias w:val="对中小投资者单独计票的议案序号"/>
              <w:tag w:val="_GBC_c38a919f589446b0a6a51fe743f440d2"/>
              <w:id w:val="740987864"/>
              <w:lock w:val="sdtLocked"/>
              <w:placeholder>
                <w:docPart w:val="GBC22222222222222222222222222222"/>
              </w:placeholder>
            </w:sdtPr>
            <w:sdtContent>
              <w:r>
                <w:rPr>
                  <w:rFonts w:asciiTheme="minorEastAsia" w:hAnsiTheme="minorEastAsia" w:hint="eastAsia"/>
                  <w:sz w:val="24"/>
                  <w:szCs w:val="24"/>
                </w:rPr>
                <w:t>议案1和议案2</w:t>
              </w:r>
            </w:sdtContent>
          </w:sdt>
        </w:p>
        <w:p w14:paraId="177D020A" w14:textId="77777777" w:rsidR="009C0F8E" w:rsidRDefault="00000000">
          <w:pPr>
            <w:pStyle w:val="ad"/>
            <w:ind w:firstLine="480"/>
            <w:rPr>
              <w:sz w:val="24"/>
              <w:szCs w:val="24"/>
            </w:rPr>
          </w:pPr>
          <w:sdt>
            <w:sdtPr>
              <w:rPr>
                <w:sz w:val="24"/>
                <w:szCs w:val="24"/>
              </w:rPr>
              <w:alias w:val="中小投资者对该提案的表决情况和表决结果"/>
              <w:tag w:val="_GBC_3bd9db3300784a7bae26cddfc2d51864"/>
              <w:id w:val="905639996"/>
              <w:lock w:val="sdtLocked"/>
            </w:sdtPr>
            <w:sdtContent>
              <w:r>
                <w:rPr>
                  <w:rFonts w:hint="eastAsia"/>
                  <w:sz w:val="24"/>
                  <w:szCs w:val="24"/>
                </w:rPr>
                <w:t>-</w:t>
              </w:r>
            </w:sdtContent>
          </w:sdt>
        </w:p>
      </w:sdtContent>
    </w:sdt>
    <w:sdt>
      <w:sdtPr>
        <w:rPr>
          <w:rFonts w:hint="eastAsia"/>
          <w:sz w:val="24"/>
          <w:szCs w:val="24"/>
        </w:rPr>
        <w:alias w:val="模块:涉及关联股东回避表决的事项："/>
        <w:tag w:val="_GBC_34b330412c18483dba530e46f5e92189"/>
        <w:id w:val="-813565700"/>
        <w:lock w:val="sdtLocked"/>
        <w:placeholder>
          <w:docPart w:val="GBC22222222222222222222222222222"/>
        </w:placeholder>
      </w:sdtPr>
      <w:sdtEndPr>
        <w:rPr>
          <w:rFonts w:hint="default"/>
        </w:rPr>
      </w:sdtEndPr>
      <w:sdtContent>
        <w:p w14:paraId="31C4004B" w14:textId="77777777" w:rsidR="009C0F8E" w:rsidRDefault="00000000">
          <w:pPr>
            <w:pStyle w:val="ad"/>
            <w:numPr>
              <w:ilvl w:val="0"/>
              <w:numId w:val="4"/>
            </w:numPr>
            <w:ind w:firstLineChars="0"/>
            <w:rPr>
              <w:sz w:val="24"/>
              <w:szCs w:val="24"/>
            </w:rPr>
          </w:pPr>
          <w:r>
            <w:rPr>
              <w:rFonts w:hint="eastAsia"/>
              <w:sz w:val="24"/>
              <w:szCs w:val="24"/>
            </w:rPr>
            <w:t>涉及关联股东回避表决的议案：</w:t>
          </w:r>
          <w:sdt>
            <w:sdtPr>
              <w:rPr>
                <w:rFonts w:hint="eastAsia"/>
                <w:sz w:val="24"/>
                <w:szCs w:val="24"/>
              </w:rPr>
              <w:alias w:val="涉及关联股东回避表决的议案"/>
              <w:tag w:val="_GBC_6e6821095eb3415d90b9845c7b3783bb"/>
              <w:id w:val="-177045963"/>
              <w:lock w:val="sdtLocked"/>
              <w:placeholder>
                <w:docPart w:val="GBC22222222222222222222222222222"/>
              </w:placeholder>
            </w:sdtPr>
            <w:sdtContent>
              <w:r>
                <w:rPr>
                  <w:rFonts w:hint="eastAsia"/>
                  <w:sz w:val="24"/>
                  <w:szCs w:val="24"/>
                </w:rPr>
                <w:t>议案</w:t>
              </w:r>
              <w:r>
                <w:rPr>
                  <w:rFonts w:hint="eastAsia"/>
                  <w:sz w:val="24"/>
                  <w:szCs w:val="24"/>
                </w:rPr>
                <w:t>1</w:t>
              </w:r>
              <w:r>
                <w:rPr>
                  <w:rFonts w:hint="eastAsia"/>
                  <w:sz w:val="24"/>
                  <w:szCs w:val="24"/>
                </w:rPr>
                <w:t>和议案</w:t>
              </w:r>
              <w:r>
                <w:rPr>
                  <w:rFonts w:hint="eastAsia"/>
                  <w:sz w:val="24"/>
                  <w:szCs w:val="24"/>
                </w:rPr>
                <w:t xml:space="preserve">2 </w:t>
              </w:r>
            </w:sdtContent>
          </w:sdt>
        </w:p>
        <w:p w14:paraId="474BFBBC" w14:textId="77777777" w:rsidR="009C0F8E" w:rsidRDefault="00000000">
          <w:pPr>
            <w:pStyle w:val="ad"/>
            <w:ind w:firstLineChars="0" w:firstLine="0"/>
            <w:rPr>
              <w:sz w:val="24"/>
              <w:szCs w:val="24"/>
            </w:rPr>
          </w:pPr>
          <w:r>
            <w:rPr>
              <w:rFonts w:hint="eastAsia"/>
              <w:sz w:val="24"/>
              <w:szCs w:val="24"/>
            </w:rPr>
            <w:tab/>
          </w:r>
          <w:r>
            <w:rPr>
              <w:rFonts w:hint="eastAsia"/>
              <w:sz w:val="24"/>
              <w:szCs w:val="24"/>
            </w:rPr>
            <w:t>应回避表决的关联股东名称：</w:t>
          </w:r>
          <w:sdt>
            <w:sdtPr>
              <w:rPr>
                <w:rFonts w:hint="eastAsia"/>
                <w:sz w:val="24"/>
                <w:szCs w:val="24"/>
              </w:rPr>
              <w:alias w:val="应回避表决的关联股东名称"/>
              <w:tag w:val="_GBC_616e0928dacd4775a044adba065f3998"/>
              <w:id w:val="207223173"/>
              <w:lock w:val="sdtLocked"/>
              <w:placeholder>
                <w:docPart w:val="GBC22222222222222222222222222222"/>
              </w:placeholder>
            </w:sdtPr>
            <w:sdtContent>
              <w:r>
                <w:rPr>
                  <w:rFonts w:hint="eastAsia"/>
                  <w:sz w:val="24"/>
                  <w:szCs w:val="24"/>
                </w:rPr>
                <w:t>议案</w:t>
              </w:r>
              <w:r>
                <w:rPr>
                  <w:rFonts w:hint="eastAsia"/>
                  <w:sz w:val="24"/>
                  <w:szCs w:val="24"/>
                </w:rPr>
                <w:t>1</w:t>
              </w:r>
              <w:r>
                <w:rPr>
                  <w:rFonts w:hint="eastAsia"/>
                  <w:sz w:val="24"/>
                  <w:szCs w:val="24"/>
                </w:rPr>
                <w:t>和议案</w:t>
              </w:r>
              <w:r>
                <w:rPr>
                  <w:rFonts w:hint="eastAsia"/>
                  <w:sz w:val="24"/>
                  <w:szCs w:val="24"/>
                </w:rPr>
                <w:t>2</w:t>
              </w:r>
              <w:r>
                <w:rPr>
                  <w:sz w:val="24"/>
                  <w:szCs w:val="24"/>
                </w:rPr>
                <w:t>应回避表决的股东为杨泽民、杨厚群、秦惠兰、杨耀、杨秦</w:t>
              </w:r>
            </w:sdtContent>
          </w:sdt>
        </w:p>
      </w:sdtContent>
    </w:sdt>
    <w:sdt>
      <w:sdtPr>
        <w:rPr>
          <w:rFonts w:hint="eastAsia"/>
          <w:sz w:val="24"/>
          <w:szCs w:val="24"/>
        </w:rPr>
        <w:alias w:val="模块:涉及优先股股东参与表决的事项："/>
        <w:tag w:val="_GBC_88e5fb375b994ccf814004cd316ad1f1"/>
        <w:id w:val="-878472284"/>
        <w:lock w:val="sdtLocked"/>
        <w:placeholder>
          <w:docPart w:val="GBC22222222222222222222222222222"/>
        </w:placeholder>
      </w:sdtPr>
      <w:sdtEndPr>
        <w:rPr>
          <w:rFonts w:hint="default"/>
        </w:rPr>
      </w:sdtEndPr>
      <w:sdtContent>
        <w:p w14:paraId="490547DE" w14:textId="77777777" w:rsidR="009C0F8E" w:rsidRDefault="00000000">
          <w:pPr>
            <w:pStyle w:val="ad"/>
            <w:numPr>
              <w:ilvl w:val="0"/>
              <w:numId w:val="4"/>
            </w:numPr>
            <w:ind w:firstLineChars="0"/>
            <w:rPr>
              <w:sz w:val="24"/>
              <w:szCs w:val="24"/>
            </w:rPr>
          </w:pPr>
          <w:r>
            <w:rPr>
              <w:rFonts w:hint="eastAsia"/>
              <w:sz w:val="24"/>
              <w:szCs w:val="24"/>
            </w:rPr>
            <w:t>涉及优先股股东参与表决的议案：</w:t>
          </w:r>
          <w:sdt>
            <w:sdtPr>
              <w:rPr>
                <w:rFonts w:hint="eastAsia"/>
                <w:sz w:val="24"/>
                <w:szCs w:val="24"/>
              </w:rPr>
              <w:alias w:val="涉及优先股股东参与表决的议案"/>
              <w:tag w:val="_GBC_616dd52d05df434bb700e5025473f0bf"/>
              <w:id w:val="1544406851"/>
              <w:lock w:val="sdtLocked"/>
              <w:placeholder>
                <w:docPart w:val="GBC22222222222222222222222222222"/>
              </w:placeholder>
            </w:sdtPr>
            <w:sdtContent>
              <w:r>
                <w:rPr>
                  <w:rFonts w:hint="eastAsia"/>
                  <w:sz w:val="24"/>
                  <w:szCs w:val="24"/>
                </w:rPr>
                <w:t>无</w:t>
              </w:r>
            </w:sdtContent>
          </w:sdt>
        </w:p>
      </w:sdtContent>
    </w:sdt>
    <w:p w14:paraId="6AA2F10E" w14:textId="77777777" w:rsidR="009C0F8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股东会投票注意事项</w:t>
      </w:r>
    </w:p>
    <w:sdt>
      <w:sdtPr>
        <w:rPr>
          <w:rFonts w:asciiTheme="minorEastAsia" w:eastAsiaTheme="minorEastAsia" w:hAnsiTheme="minorEastAsia" w:hint="eastAsia"/>
          <w:b w:val="0"/>
          <w:kern w:val="0"/>
          <w:sz w:val="24"/>
          <w:szCs w:val="24"/>
        </w:rPr>
        <w:alias w:val="模块:本公司股东通过上海证券交易所股东会网络投票系统行使表决权的..."/>
        <w:tag w:val="_GBC_f820b28a1ce240de804fbb090a09efab"/>
        <w:id w:val="1620870945"/>
        <w:lock w:val="sdtLocked"/>
        <w:placeholder>
          <w:docPart w:val="GBC22222222222222222222222222222"/>
        </w:placeholder>
      </w:sdtPr>
      <w:sdtContent>
        <w:p w14:paraId="08068506" w14:textId="77777777" w:rsidR="009C0F8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本公司股东通过上海证券交易所股东会网络投票系统行使表决权的，既可以登录交易系统投票平台（通过指定交易的证券公司交易终端）进行投票，也可以登录互联网投票平台（网址：vote.sseinfo.com）进行投票。首次登录互联网投票平台进行投票的，投资者需要完成股东身份认证。具体操作请见互联网投票平台网站说明。</w:t>
          </w:r>
        </w:p>
      </w:sdtContent>
    </w:sdt>
    <w:p w14:paraId="7D29EFF9" w14:textId="77777777" w:rsidR="009C0F8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同一表决权通过现场、本所网络投票平台或其他方式重复进行表决的，以第一次投票结果为准。</w:t>
      </w:r>
    </w:p>
    <w:sdt>
      <w:sdtPr>
        <w:rPr>
          <w:rFonts w:asciiTheme="minorEastAsia" w:eastAsiaTheme="minorEastAsia" w:hAnsiTheme="minorEastAsia" w:cstheme="minorBidi" w:hint="eastAsia"/>
          <w:b w:val="0"/>
          <w:bCs w:val="0"/>
          <w:kern w:val="0"/>
          <w:sz w:val="24"/>
          <w:szCs w:val="24"/>
        </w:rPr>
        <w:alias w:val="模块:持有多个股东账户的股东"/>
        <w:tag w:val="_SEC_1a673fd3867d432893b0892d2ee83b79"/>
        <w:id w:val="568396004"/>
        <w:lock w:val="sdtLocked"/>
        <w:placeholder>
          <w:docPart w:val="GBC22222222222222222222222222222"/>
        </w:placeholder>
      </w:sdtPr>
      <w:sdtContent>
        <w:p w14:paraId="4CE81785" w14:textId="77777777" w:rsidR="009C0F8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持有多个股东账户的股东，可行使的表决权数量是其名下全部股东账户所持相同类别普通股和相同品种优先股的数量总和。</w:t>
          </w:r>
        </w:p>
        <w:sdt>
          <w:sdtPr>
            <w:rPr>
              <w:rFonts w:asciiTheme="minorEastAsia" w:hAnsiTheme="minorEastAsia" w:cstheme="majorBidi" w:hint="eastAsia"/>
              <w:bCs/>
              <w:kern w:val="0"/>
              <w:sz w:val="24"/>
              <w:szCs w:val="24"/>
            </w:rPr>
            <w:tag w:val="_PLD_8ab45f36c2574b4990d99a88e26a9668"/>
            <w:id w:val="1679155402"/>
            <w:lock w:val="sdtLocked"/>
            <w:placeholder>
              <w:docPart w:val="GBC22222222222222222222222222222"/>
            </w:placeholder>
          </w:sdtPr>
          <w:sdtContent>
            <w:p w14:paraId="7EDB3117" w14:textId="77777777" w:rsidR="009C0F8E" w:rsidRDefault="00000000">
              <w:pPr>
                <w:pStyle w:val="ad"/>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持有多个股东账户的股东通过本所网络投票系统参与股东会网络投票的，可以通过其任一股东账户参加。投票后，视为其全部股东账户下的相同类别普通股和相同品种优先股均已分别投出同一意见的表决票。</w:t>
              </w:r>
            </w:p>
            <w:p w14:paraId="39F72F26" w14:textId="77777777" w:rsidR="009C0F8E" w:rsidRDefault="00000000">
              <w:pPr>
                <w:pStyle w:val="ad"/>
                <w:spacing w:before="260" w:after="260" w:line="415" w:lineRule="auto"/>
                <w:ind w:left="420" w:firstLineChars="0"/>
                <w:rPr>
                  <w:rFonts w:asciiTheme="minorEastAsia" w:hAnsiTheme="minorEastAsia" w:cstheme="majorBidi" w:hint="eastAsia"/>
                  <w:bCs/>
                  <w:kern w:val="0"/>
                  <w:sz w:val="24"/>
                  <w:szCs w:val="24"/>
                </w:rPr>
              </w:pPr>
              <w:r>
                <w:rPr>
                  <w:rFonts w:asciiTheme="minorEastAsia" w:hAnsiTheme="minorEastAsia" w:cstheme="majorBidi" w:hint="eastAsia"/>
                  <w:bCs/>
                  <w:kern w:val="0"/>
                  <w:sz w:val="24"/>
                  <w:szCs w:val="24"/>
                </w:rPr>
                <w:t>持有多个股东账户的股东，通过多个股东账户重复进行表决的，其全部股东账户下的相同类别普通股和相同品种优先股的表决意见，分别以各类别和品种股票的第一次投票结果为准。</w:t>
              </w:r>
            </w:p>
          </w:sdtContent>
        </w:sdt>
      </w:sdtContent>
    </w:sdt>
    <w:p w14:paraId="5AD89EF1" w14:textId="77777777" w:rsidR="009C0F8E" w:rsidRDefault="00000000">
      <w:pPr>
        <w:pStyle w:val="2"/>
        <w:keepNext w:val="0"/>
        <w:keepLines w:val="0"/>
        <w:numPr>
          <w:ilvl w:val="1"/>
          <w:numId w:val="5"/>
        </w:numPr>
        <w:spacing w:line="415" w:lineRule="auto"/>
        <w:ind w:left="426" w:hanging="426"/>
        <w:rPr>
          <w:rFonts w:asciiTheme="minorEastAsia" w:eastAsiaTheme="minorEastAsia" w:hAnsiTheme="minorEastAsia" w:hint="eastAsia"/>
          <w:b w:val="0"/>
          <w:kern w:val="0"/>
          <w:sz w:val="24"/>
          <w:szCs w:val="24"/>
        </w:rPr>
      </w:pPr>
      <w:r>
        <w:rPr>
          <w:rFonts w:asciiTheme="minorEastAsia" w:eastAsiaTheme="minorEastAsia" w:hAnsiTheme="minorEastAsia" w:hint="eastAsia"/>
          <w:b w:val="0"/>
          <w:kern w:val="0"/>
          <w:sz w:val="24"/>
          <w:szCs w:val="24"/>
        </w:rPr>
        <w:t>股东对所有议案均表决完毕才能提交。</w:t>
      </w:r>
    </w:p>
    <w:p w14:paraId="43567119" w14:textId="77777777" w:rsidR="009C0F8E" w:rsidRDefault="00000000">
      <w:pPr>
        <w:pStyle w:val="1"/>
        <w:keepNext w:val="0"/>
        <w:keepLines w:val="0"/>
        <w:numPr>
          <w:ilvl w:val="0"/>
          <w:numId w:val="2"/>
        </w:numPr>
        <w:rPr>
          <w:kern w:val="0"/>
          <w:sz w:val="24"/>
          <w:szCs w:val="24"/>
        </w:rPr>
      </w:pPr>
      <w:r>
        <w:rPr>
          <w:rFonts w:ascii="Calibri" w:eastAsia="宋体" w:hAnsi="Calibri" w:cs="Times New Roman" w:hint="eastAsia"/>
          <w:kern w:val="0"/>
          <w:sz w:val="24"/>
          <w:szCs w:val="24"/>
        </w:rPr>
        <w:t>会议出席对象</w:t>
      </w:r>
    </w:p>
    <w:sdt>
      <w:sdtPr>
        <w:rPr>
          <w:rFonts w:ascii="宋体" w:hAnsi="宋体" w:cs="宋体" w:hint="eastAsia"/>
          <w:b w:val="0"/>
          <w:kern w:val="0"/>
          <w:sz w:val="24"/>
          <w:szCs w:val="24"/>
        </w:rPr>
        <w:alias w:val="模块:股权登记日收市后在中国登记结算有限责任公司上海分公司登记在册..."/>
        <w:tag w:val="_GBC_cabe6b987468425996bd6f588e4fe979"/>
        <w:id w:val="1520902762"/>
        <w:lock w:val="sdtLocked"/>
        <w:placeholder>
          <w:docPart w:val="GBC22222222222222222222222222222"/>
        </w:placeholder>
      </w:sdtPr>
      <w:sdtContent>
        <w:p w14:paraId="663D94FC" w14:textId="77777777" w:rsidR="009C0F8E" w:rsidRDefault="00000000">
          <w:pPr>
            <w:pStyle w:val="2"/>
            <w:keepNext w:val="0"/>
            <w:keepLines w:val="0"/>
            <w:numPr>
              <w:ilvl w:val="0"/>
              <w:numId w:val="6"/>
            </w:numPr>
            <w:spacing w:line="415" w:lineRule="auto"/>
            <w:ind w:rightChars="-94" w:right="-197"/>
            <w:rPr>
              <w:rFonts w:ascii="宋体" w:hAnsi="宋体" w:cs="宋体" w:hint="eastAsia"/>
              <w:b w:val="0"/>
              <w:kern w:val="0"/>
              <w:sz w:val="24"/>
              <w:szCs w:val="24"/>
            </w:rPr>
          </w:pPr>
          <w:r>
            <w:rPr>
              <w:rFonts w:ascii="宋体" w:hAnsi="宋体" w:cs="宋体" w:hint="eastAsia"/>
              <w:b w:val="0"/>
              <w:kern w:val="0"/>
              <w:sz w:val="24"/>
              <w:szCs w:val="24"/>
            </w:rPr>
            <w:t>股权登记日下午收市时在中国证券登记结算有限责任公司上海分公司登记在册的公司股东有权出席股东会（具体情况详见下表），并可以以书面形式委托代理人出席会议和参加表决。该代理人不必是公司股东。</w:t>
          </w:r>
        </w:p>
      </w:sdtContent>
    </w:sdt>
    <w:sdt>
      <w:sdtPr>
        <w:rPr>
          <w:rFonts w:ascii="宋体" w:hAnsi="宋体" w:cs="宋体" w:hint="eastAsia"/>
          <w:b/>
          <w:kern w:val="0"/>
          <w:sz w:val="24"/>
        </w:rPr>
        <w:alias w:val="选项模块:股份类别:A股"/>
        <w:tag w:val="_GBC_7d0d3e07200f411fb18659f6ca23ddc0"/>
        <w:id w:val="-1391658602"/>
        <w:lock w:val="sdtLocked"/>
        <w:placeholder>
          <w:docPart w:val="GBC22222222222222222222222222222"/>
        </w:placeholder>
      </w:sdtPr>
      <w:sdtEndPr>
        <w:rPr>
          <w:rFonts w:hint="default"/>
          <w:b w:val="0"/>
        </w:rPr>
      </w:sdtEndPr>
      <w:sdtConten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485"/>
            <w:gridCol w:w="2125"/>
            <w:gridCol w:w="2603"/>
          </w:tblGrid>
          <w:tr w:rsidR="009C0F8E" w14:paraId="1268CFA3" w14:textId="77777777">
            <w:trPr>
              <w:jc w:val="center"/>
            </w:trPr>
            <w:sdt>
              <w:sdtPr>
                <w:rPr>
                  <w:rFonts w:ascii="宋体" w:hAnsi="宋体" w:cs="宋体" w:hint="eastAsia"/>
                  <w:b/>
                  <w:kern w:val="0"/>
                  <w:sz w:val="24"/>
                </w:rPr>
                <w:tag w:val="_PLD_e1bd092698334c0986327d2a508b9f1a"/>
                <w:id w:val="2123260553"/>
                <w:lock w:val="sdtLocked"/>
              </w:sdtPr>
              <w:sdtContent>
                <w:tc>
                  <w:tcPr>
                    <w:tcW w:w="1355" w:type="pct"/>
                  </w:tcPr>
                  <w:p w14:paraId="63897DA2" w14:textId="77777777" w:rsidR="009C0F8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股份类别</w:t>
                    </w:r>
                  </w:p>
                </w:tc>
              </w:sdtContent>
            </w:sdt>
            <w:sdt>
              <w:sdtPr>
                <w:rPr>
                  <w:rFonts w:ascii="宋体" w:hAnsi="宋体" w:cs="宋体" w:hint="eastAsia"/>
                  <w:b/>
                  <w:kern w:val="0"/>
                  <w:sz w:val="24"/>
                </w:rPr>
                <w:tag w:val="_PLD_2b730091b0b84ed7a57a242964cec527"/>
                <w:id w:val="1792246866"/>
                <w:lock w:val="sdtLocked"/>
              </w:sdtPr>
              <w:sdtContent>
                <w:tc>
                  <w:tcPr>
                    <w:tcW w:w="871" w:type="pct"/>
                  </w:tcPr>
                  <w:p w14:paraId="2CA593E2" w14:textId="77777777" w:rsidR="009C0F8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股票代码</w:t>
                    </w:r>
                  </w:p>
                </w:tc>
              </w:sdtContent>
            </w:sdt>
            <w:sdt>
              <w:sdtPr>
                <w:rPr>
                  <w:rFonts w:ascii="宋体" w:hAnsi="宋体" w:cs="宋体" w:hint="eastAsia"/>
                  <w:b/>
                  <w:kern w:val="0"/>
                  <w:sz w:val="24"/>
                </w:rPr>
                <w:tag w:val="_PLD_69d3dcf14d694263954c8a4a264f6072"/>
                <w:id w:val="-1773845878"/>
                <w:lock w:val="sdtLocked"/>
              </w:sdtPr>
              <w:sdtContent>
                <w:tc>
                  <w:tcPr>
                    <w:tcW w:w="1247" w:type="pct"/>
                  </w:tcPr>
                  <w:p w14:paraId="67270B62" w14:textId="77777777" w:rsidR="009C0F8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股票简称</w:t>
                    </w:r>
                  </w:p>
                </w:tc>
              </w:sdtContent>
            </w:sdt>
            <w:sdt>
              <w:sdtPr>
                <w:rPr>
                  <w:rFonts w:ascii="宋体" w:hAnsi="宋体" w:cs="宋体" w:hint="eastAsia"/>
                  <w:b/>
                  <w:kern w:val="0"/>
                  <w:sz w:val="24"/>
                </w:rPr>
                <w:tag w:val="_PLD_9009eb8adc2e42a5bd20caaa427be1d2"/>
                <w:id w:val="76878350"/>
                <w:lock w:val="sdtLocked"/>
              </w:sdtPr>
              <w:sdtContent>
                <w:tc>
                  <w:tcPr>
                    <w:tcW w:w="1527" w:type="pct"/>
                  </w:tcPr>
                  <w:p w14:paraId="5FEC96FA" w14:textId="77777777" w:rsidR="009C0F8E" w:rsidRDefault="00000000">
                    <w:pPr>
                      <w:widowControl/>
                      <w:spacing w:line="360" w:lineRule="auto"/>
                      <w:jc w:val="center"/>
                      <w:rPr>
                        <w:rFonts w:ascii="宋体" w:hAnsi="宋体" w:cs="宋体" w:hint="eastAsia"/>
                        <w:b/>
                        <w:kern w:val="0"/>
                        <w:sz w:val="24"/>
                      </w:rPr>
                    </w:pPr>
                    <w:r>
                      <w:rPr>
                        <w:rFonts w:ascii="宋体" w:hAnsi="宋体" w:cs="宋体" w:hint="eastAsia"/>
                        <w:b/>
                        <w:kern w:val="0"/>
                        <w:sz w:val="24"/>
                      </w:rPr>
                      <w:t>股权登记日</w:t>
                    </w:r>
                  </w:p>
                </w:tc>
              </w:sdtContent>
            </w:sdt>
          </w:tr>
          <w:tr w:rsidR="009C0F8E" w14:paraId="6D36C93E" w14:textId="77777777">
            <w:trPr>
              <w:jc w:val="center"/>
            </w:trPr>
            <w:tc>
              <w:tcPr>
                <w:tcW w:w="1355" w:type="pct"/>
              </w:tcPr>
              <w:p w14:paraId="59F25962" w14:textId="77777777" w:rsidR="009C0F8E" w:rsidRDefault="00000000">
                <w:pPr>
                  <w:widowControl/>
                  <w:spacing w:line="360" w:lineRule="auto"/>
                  <w:jc w:val="center"/>
                  <w:rPr>
                    <w:rFonts w:ascii="宋体" w:hAnsi="宋体" w:cs="宋体" w:hint="eastAsia"/>
                    <w:kern w:val="0"/>
                    <w:sz w:val="24"/>
                    <w:szCs w:val="24"/>
                  </w:rPr>
                </w:pPr>
                <w:r>
                  <w:rPr>
                    <w:rFonts w:ascii="宋体" w:hAnsi="宋体" w:cs="宋体" w:hint="eastAsia"/>
                    <w:kern w:val="0"/>
                    <w:sz w:val="24"/>
                    <w:szCs w:val="24"/>
                  </w:rPr>
                  <w:t>Ａ股</w:t>
                </w:r>
              </w:p>
            </w:tc>
            <w:sdt>
              <w:sdtPr>
                <w:rPr>
                  <w:rFonts w:ascii="宋体" w:hAnsi="宋体" w:cs="宋体"/>
                  <w:kern w:val="0"/>
                  <w:sz w:val="24"/>
                  <w:szCs w:val="24"/>
                </w:rPr>
                <w:alias w:val="A股代码"/>
                <w:tag w:val="_GBC_eef4d97452524d85845514d64a8d4e20"/>
                <w:id w:val="-337306058"/>
                <w:lock w:val="sdtLocked"/>
              </w:sdtPr>
              <w:sdtContent>
                <w:tc>
                  <w:tcPr>
                    <w:tcW w:w="871" w:type="pct"/>
                  </w:tcPr>
                  <w:p w14:paraId="415BF525" w14:textId="77777777" w:rsidR="009C0F8E"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603191</w:t>
                    </w:r>
                  </w:p>
                </w:tc>
              </w:sdtContent>
            </w:sdt>
            <w:sdt>
              <w:sdtPr>
                <w:rPr>
                  <w:rFonts w:ascii="宋体" w:hAnsi="宋体" w:cs="宋体"/>
                  <w:kern w:val="0"/>
                  <w:sz w:val="24"/>
                  <w:szCs w:val="24"/>
                </w:rPr>
                <w:alias w:val="A股简称"/>
                <w:tag w:val="_GBC_2c8d5081f8d945f3b45bba561aa0d1a5"/>
                <w:id w:val="1413432511"/>
                <w:lock w:val="sdtLocked"/>
              </w:sdtPr>
              <w:sdtContent>
                <w:tc>
                  <w:tcPr>
                    <w:tcW w:w="1247" w:type="pct"/>
                  </w:tcPr>
                  <w:p w14:paraId="7FD85F89" w14:textId="77777777" w:rsidR="009C0F8E" w:rsidRDefault="00000000">
                    <w:pPr>
                      <w:widowControl/>
                      <w:spacing w:line="360" w:lineRule="auto"/>
                      <w:jc w:val="center"/>
                      <w:rPr>
                        <w:rFonts w:ascii="宋体" w:hAnsi="宋体" w:cs="宋体" w:hint="eastAsia"/>
                        <w:kern w:val="0"/>
                        <w:sz w:val="24"/>
                        <w:szCs w:val="24"/>
                      </w:rPr>
                    </w:pPr>
                    <w:r>
                      <w:rPr>
                        <w:rFonts w:ascii="宋体" w:hAnsi="宋体" w:cs="宋体"/>
                        <w:kern w:val="0"/>
                        <w:sz w:val="24"/>
                        <w:szCs w:val="24"/>
                      </w:rPr>
                      <w:t>望变电气</w:t>
                    </w:r>
                  </w:p>
                </w:tc>
              </w:sdtContent>
            </w:sdt>
            <w:sdt>
              <w:sdtPr>
                <w:rPr>
                  <w:rFonts w:ascii="宋体" w:hAnsi="宋体" w:cs="宋体"/>
                  <w:kern w:val="0"/>
                  <w:sz w:val="24"/>
                </w:rPr>
                <w:alias w:val="股东会股权登记日"/>
                <w:tag w:val="_GBC_20b823b5c67147f292688af594fa8d6e"/>
                <w:id w:val="-1535342759"/>
                <w:lock w:val="sdtLocked"/>
                <w:date w:fullDate="2026-06-15T00:00:00Z">
                  <w:dateFormat w:val="yyyy/M/d"/>
                  <w:lid w:val="zh-CN"/>
                  <w:storeMappedDataAs w:val="dateTime"/>
                  <w:calendar w:val="gregorian"/>
                </w:date>
              </w:sdtPr>
              <w:sdtContent>
                <w:tc>
                  <w:tcPr>
                    <w:tcW w:w="1527" w:type="pct"/>
                  </w:tcPr>
                  <w:p w14:paraId="2AD5F578" w14:textId="77777777" w:rsidR="009C0F8E"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2026/6/15</w:t>
                    </w:r>
                  </w:p>
                </w:tc>
              </w:sdtContent>
            </w:sdt>
          </w:tr>
        </w:tbl>
      </w:sdtContent>
    </w:sdt>
    <w:p w14:paraId="69D348C1" w14:textId="77777777" w:rsidR="009C0F8E" w:rsidRDefault="009C0F8E"/>
    <w:p w14:paraId="699B106B" w14:textId="77777777" w:rsidR="009C0F8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公司董事和高级管理人员。</w:t>
      </w:r>
    </w:p>
    <w:p w14:paraId="7CD1BFD2" w14:textId="77777777" w:rsidR="009C0F8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公司聘请的律师。</w:t>
      </w:r>
    </w:p>
    <w:p w14:paraId="15B8CB29" w14:textId="77777777" w:rsidR="009C0F8E" w:rsidRDefault="00000000">
      <w:pPr>
        <w:pStyle w:val="2"/>
        <w:keepNext w:val="0"/>
        <w:keepLines w:val="0"/>
        <w:numPr>
          <w:ilvl w:val="0"/>
          <w:numId w:val="6"/>
        </w:numPr>
        <w:spacing w:line="415" w:lineRule="auto"/>
        <w:rPr>
          <w:b w:val="0"/>
          <w:kern w:val="0"/>
          <w:sz w:val="24"/>
          <w:szCs w:val="24"/>
        </w:rPr>
      </w:pPr>
      <w:r>
        <w:rPr>
          <w:rFonts w:hint="eastAsia"/>
          <w:b w:val="0"/>
          <w:kern w:val="0"/>
          <w:sz w:val="24"/>
          <w:szCs w:val="24"/>
        </w:rPr>
        <w:t>其他人员</w:t>
      </w:r>
    </w:p>
    <w:sdt>
      <w:sdtPr>
        <w:rPr>
          <w:rFonts w:ascii="Calibri" w:eastAsia="宋体" w:hAnsi="Calibri" w:cs="Times New Roman" w:hint="eastAsia"/>
          <w:b w:val="0"/>
          <w:bCs w:val="0"/>
          <w:kern w:val="0"/>
          <w:sz w:val="24"/>
          <w:szCs w:val="24"/>
        </w:rPr>
        <w:alias w:val="模块:会议登记方法"/>
        <w:tag w:val="_GBC_3c435cf38b944e83bd53724a29c0dcc3"/>
        <w:id w:val="-1307246710"/>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6D569EB6" w14:textId="77777777" w:rsidR="009C0F8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会议登记方法</w:t>
          </w:r>
        </w:p>
        <w:sdt>
          <w:sdtPr>
            <w:rPr>
              <w:rFonts w:asciiTheme="minorEastAsia" w:hAnsiTheme="minorEastAsia"/>
              <w:sz w:val="24"/>
              <w:szCs w:val="24"/>
            </w:rPr>
            <w:alias w:val="出席现场会议登记方法"/>
            <w:tag w:val="_GBC_fbff3caa29384a50b8705ae3f5b51570"/>
            <w:id w:val="1878044781"/>
            <w:lock w:val="sdtLocked"/>
            <w:placeholder>
              <w:docPart w:val="GBC22222222222222222222222222222"/>
            </w:placeholder>
          </w:sdtPr>
          <w:sdtContent>
            <w:p w14:paraId="2F139C83"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（一）登记时间：2026年6月17日上午9：00—11：30时，下午2：30—5：00时至2026年6月19日上午9：00—11：30时，下午2：30—5：00时。</w:t>
              </w:r>
            </w:p>
            <w:p w14:paraId="1E6812C0"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（二）登记地点：重庆市江北区江北城西大街3号交通银行12层望变电气证券投资部。</w:t>
              </w:r>
            </w:p>
            <w:p w14:paraId="19A41C54"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（三）登记方式：</w:t>
              </w:r>
            </w:p>
            <w:p w14:paraId="47DF8E6B"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符合上述出席条件的股东如欲出席现场会议，须提供以下登记资料：</w:t>
              </w:r>
            </w:p>
            <w:p w14:paraId="666778C8"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1、自然人股东：本人身份证原件及复印件、股东帐户卡或其他股东身份证明文件；委托代理人出席会议的，须提交书面授权委托书原件、出席人身份证原件及复印件、委托人身份证复印件、委托人股东账户卡或其他股东身份证明文件。</w:t>
              </w:r>
            </w:p>
            <w:p w14:paraId="2A918FA9"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2、法人股东：法定代表人出席会议的，须提交法定代表人证明书、加盖法人公章的营业执照复印件、本人身份证原件及复印件等凭证；委托代理人出席会议的，须提交加盖法人公章的营业执照复印件、书面授权委托书原件、出席人身份证原件及复印件等凭证。</w:t>
              </w:r>
            </w:p>
            <w:p w14:paraId="2D411BAA"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选择网络投票的股东，可以通过上海证券交易所系统直接参与股东会投票。</w:t>
              </w:r>
            </w:p>
            <w:p w14:paraId="35CF175C"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本次股东会授权委托书请参见本公告附件</w:t>
              </w:r>
            </w:p>
            <w:p w14:paraId="64BFECA7" w14:textId="77777777" w:rsidR="009C0F8E" w:rsidRDefault="00000000">
              <w:r>
                <w:rPr>
                  <w:rFonts w:asciiTheme="minorEastAsia" w:hAnsiTheme="minorEastAsia" w:hint="eastAsia"/>
                  <w:sz w:val="24"/>
                  <w:szCs w:val="24"/>
                </w:rPr>
                <w:t>提请各位现场参会股东，请在参会时携带股东登记材料原件并转交会务人员。</w:t>
              </w:r>
            </w:p>
          </w:sdtContent>
        </w:sdt>
      </w:sdtContent>
    </w:sdt>
    <w:sdt>
      <w:sdtPr>
        <w:rPr>
          <w:rFonts w:ascii="Calibri" w:eastAsia="宋体" w:hAnsi="Calibri" w:cs="Times New Roman" w:hint="eastAsia"/>
          <w:b w:val="0"/>
          <w:bCs w:val="0"/>
          <w:kern w:val="0"/>
          <w:sz w:val="24"/>
          <w:szCs w:val="24"/>
        </w:rPr>
        <w:alias w:val="模块:其他事项"/>
        <w:tag w:val="_GBC_f438395e2da044768db84d3ae40c12f5"/>
        <w:id w:val="853157954"/>
        <w:lock w:val="sdtLocked"/>
        <w:placeholder>
          <w:docPart w:val="GBC22222222222222222222222222222"/>
        </w:placeholder>
      </w:sdtPr>
      <w:sdtEndPr>
        <w:rPr>
          <w:rFonts w:asciiTheme="minorHAnsi" w:eastAsiaTheme="minorEastAsia" w:hAnsiTheme="minorHAnsi" w:cstheme="minorBidi"/>
          <w:kern w:val="2"/>
          <w:sz w:val="21"/>
          <w:szCs w:val="22"/>
        </w:rPr>
      </w:sdtEndPr>
      <w:sdtContent>
        <w:p w14:paraId="31E6A068" w14:textId="77777777" w:rsidR="009C0F8E" w:rsidRDefault="00000000">
          <w:pPr>
            <w:pStyle w:val="1"/>
            <w:keepNext w:val="0"/>
            <w:keepLines w:val="0"/>
            <w:numPr>
              <w:ilvl w:val="0"/>
              <w:numId w:val="2"/>
            </w:numPr>
            <w:rPr>
              <w:rFonts w:ascii="Calibri" w:eastAsia="宋体" w:hAnsi="Calibri" w:cs="Times New Roman"/>
              <w:kern w:val="0"/>
              <w:sz w:val="24"/>
              <w:szCs w:val="24"/>
            </w:rPr>
          </w:pPr>
          <w:r>
            <w:rPr>
              <w:rFonts w:ascii="Calibri" w:eastAsia="宋体" w:hAnsi="Calibri" w:cs="Times New Roman" w:hint="eastAsia"/>
              <w:kern w:val="0"/>
              <w:sz w:val="24"/>
              <w:szCs w:val="24"/>
            </w:rPr>
            <w:t>其他事项</w:t>
          </w:r>
        </w:p>
        <w:sdt>
          <w:sdtPr>
            <w:rPr>
              <w:rFonts w:asciiTheme="minorEastAsia" w:hAnsiTheme="minorEastAsia"/>
              <w:sz w:val="24"/>
              <w:szCs w:val="24"/>
            </w:rPr>
            <w:alias w:val="其他事项"/>
            <w:tag w:val="_GBC_ec92d86c07c143e0aa610be5467aeaa3"/>
            <w:id w:val="-772929102"/>
            <w:lock w:val="sdtLocked"/>
            <w:placeholder>
              <w:docPart w:val="GBC22222222222222222222222222222"/>
            </w:placeholder>
          </w:sdtPr>
          <w:sdtContent>
            <w:p w14:paraId="77A4722C"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1、</w:t>
              </w:r>
              <w:r>
                <w:rPr>
                  <w:rFonts w:asciiTheme="minorEastAsia" w:hAnsiTheme="minorEastAsia" w:hint="eastAsia"/>
                  <w:sz w:val="24"/>
                  <w:szCs w:val="24"/>
                </w:rPr>
                <w:tab/>
                <w:t>会议联系方式</w:t>
              </w:r>
            </w:p>
            <w:p w14:paraId="7ABCEB41"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电话：023-67538525</w:t>
              </w:r>
            </w:p>
            <w:p w14:paraId="3C9A24C2"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联系人：望变电气证券部</w:t>
              </w:r>
            </w:p>
            <w:p w14:paraId="008101F8" w14:textId="77777777" w:rsidR="009C0F8E" w:rsidRDefault="00000000">
              <w:pPr>
                <w:rPr>
                  <w:rFonts w:asciiTheme="minorEastAsia" w:hAnsiTheme="minorEastAsia" w:hint="eastAsia"/>
                  <w:sz w:val="24"/>
                  <w:szCs w:val="24"/>
                </w:rPr>
              </w:pPr>
              <w:r>
                <w:rPr>
                  <w:rFonts w:asciiTheme="minorEastAsia" w:hAnsiTheme="minorEastAsia" w:hint="eastAsia"/>
                  <w:sz w:val="24"/>
                  <w:szCs w:val="24"/>
                </w:rPr>
                <w:t>2、预期股东会会期不超过一个工作日，与会股东食宿及交通费用自理。</w:t>
              </w:r>
            </w:p>
            <w:p w14:paraId="70353240" w14:textId="77777777" w:rsidR="009C0F8E" w:rsidRDefault="00000000">
              <w:r>
                <w:rPr>
                  <w:rFonts w:asciiTheme="minorEastAsia" w:hAnsiTheme="minorEastAsia" w:hint="eastAsia"/>
                  <w:sz w:val="24"/>
                  <w:szCs w:val="24"/>
                </w:rPr>
                <w:t>3、出席会议人员请于会议开始前半小时内至会议地点，并携带相关资料，以便验证入场。</w:t>
              </w:r>
            </w:p>
          </w:sdtContent>
        </w:sdt>
      </w:sdtContent>
    </w:sdt>
    <w:p w14:paraId="43D5B311" w14:textId="77777777" w:rsidR="009C0F8E" w:rsidRDefault="009C0F8E"/>
    <w:p w14:paraId="78437541" w14:textId="77777777" w:rsidR="009C0F8E"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特此公告。</w:t>
      </w:r>
    </w:p>
    <w:p w14:paraId="4EF635E6" w14:textId="77777777" w:rsidR="009C0F8E" w:rsidRDefault="009C0F8E"/>
    <w:p w14:paraId="567E98FD" w14:textId="77777777" w:rsidR="009C0F8E" w:rsidRDefault="00000000">
      <w:pPr>
        <w:wordWrap w:val="0"/>
        <w:jc w:val="right"/>
        <w:rPr>
          <w:sz w:val="24"/>
          <w:szCs w:val="24"/>
        </w:rPr>
      </w:pPr>
      <w:r>
        <w:rPr>
          <w:rFonts w:hint="eastAsia"/>
        </w:rPr>
        <w:t xml:space="preserve">                   </w:t>
      </w:r>
      <w:sdt>
        <w:sdtPr>
          <w:rPr>
            <w:rFonts w:hint="eastAsia"/>
            <w:sz w:val="24"/>
            <w:szCs w:val="24"/>
          </w:rPr>
          <w:alias w:val="公司法定中文名称"/>
          <w:tag w:val="_GBC_f34f28b4a0b246d0a82b70139d83a27d"/>
          <w:id w:val="-1062177417"/>
          <w:lock w:val="sdtLocked"/>
          <w:placeholder>
            <w:docPart w:val="GBC22222222222222222222222222222"/>
          </w:placeholder>
          <w:dataBinding w:prefixMappings="xmlns:clcta-gie='clcta-gie'" w:xpath="/*/clcta-gie:GongSiFaDingZhongWenMingCheng" w:storeItemID="{688C5A64-A98D-41DA-8685-B71C516D1A56}"/>
          <w:text/>
        </w:sdtPr>
        <w:sdtContent>
          <w:r>
            <w:rPr>
              <w:rFonts w:hint="eastAsia"/>
              <w:sz w:val="24"/>
              <w:szCs w:val="24"/>
            </w:rPr>
            <w:t>重庆望变电气（集团）股份有限公司</w:t>
          </w:r>
        </w:sdtContent>
      </w:sdt>
      <w:r>
        <w:rPr>
          <w:rFonts w:hint="eastAsia"/>
          <w:sz w:val="24"/>
          <w:szCs w:val="24"/>
        </w:rPr>
        <w:t>董事会</w:t>
      </w:r>
      <w:r>
        <w:rPr>
          <w:rFonts w:hint="eastAsia"/>
          <w:sz w:val="24"/>
          <w:szCs w:val="24"/>
        </w:rPr>
        <w:t xml:space="preserve"> </w:t>
      </w:r>
    </w:p>
    <w:p w14:paraId="51BFF2FB" w14:textId="77777777" w:rsidR="009C0F8E" w:rsidRDefault="00000000">
      <w:pPr>
        <w:wordWrap w:val="0"/>
        <w:jc w:val="right"/>
        <w:rPr>
          <w:sz w:val="24"/>
          <w:szCs w:val="24"/>
        </w:rPr>
      </w:pPr>
      <w:r>
        <w:rPr>
          <w:rFonts w:hint="eastAsia"/>
          <w:sz w:val="24"/>
          <w:szCs w:val="24"/>
        </w:rPr>
        <w:t xml:space="preserve"> </w:t>
      </w:r>
      <w:sdt>
        <w:sdtPr>
          <w:rPr>
            <w:rFonts w:hint="eastAsia"/>
            <w:sz w:val="24"/>
            <w:szCs w:val="24"/>
          </w:rPr>
          <w:alias w:val="临时公告日期"/>
          <w:tag w:val="_GBC_bda7220b38eb45b28f7c6216cc4422ca"/>
          <w:id w:val="-1514219585"/>
          <w:lock w:val="sdtLocked"/>
          <w:placeholder>
            <w:docPart w:val="GBC22222222222222222222222222222"/>
          </w:placeholder>
          <w:date w:fullDate="2026-06-06T00:00:00Z">
            <w:dateFormat w:val="yyyy'年'M'月'd'日'"/>
            <w:lid w:val="zh-CN"/>
            <w:storeMappedDataAs w:val="dateTime"/>
            <w:calendar w:val="gregorian"/>
          </w:date>
        </w:sdtPr>
        <w:sdtContent>
          <w:r>
            <w:rPr>
              <w:rFonts w:hint="eastAsia"/>
              <w:sz w:val="24"/>
              <w:szCs w:val="24"/>
            </w:rPr>
            <w:t>2026</w:t>
          </w:r>
          <w:r>
            <w:rPr>
              <w:rFonts w:hint="eastAsia"/>
              <w:sz w:val="24"/>
              <w:szCs w:val="24"/>
            </w:rPr>
            <w:t>年</w:t>
          </w:r>
          <w:r>
            <w:rPr>
              <w:rFonts w:hint="eastAsia"/>
              <w:sz w:val="24"/>
              <w:szCs w:val="24"/>
            </w:rPr>
            <w:t>6</w:t>
          </w:r>
          <w:r>
            <w:rPr>
              <w:rFonts w:hint="eastAsia"/>
              <w:sz w:val="24"/>
              <w:szCs w:val="24"/>
            </w:rPr>
            <w:t>月</w:t>
          </w:r>
          <w:r>
            <w:rPr>
              <w:rFonts w:hint="eastAsia"/>
              <w:sz w:val="24"/>
              <w:szCs w:val="24"/>
            </w:rPr>
            <w:t>6</w:t>
          </w:r>
          <w:r>
            <w:rPr>
              <w:rFonts w:hint="eastAsia"/>
              <w:sz w:val="24"/>
              <w:szCs w:val="24"/>
            </w:rPr>
            <w:t>日</w:t>
          </w:r>
        </w:sdtContent>
      </w:sdt>
      <w:r>
        <w:rPr>
          <w:rFonts w:hint="eastAsia"/>
          <w:sz w:val="24"/>
          <w:szCs w:val="24"/>
        </w:rPr>
        <w:t xml:space="preserve"> </w:t>
      </w:r>
    </w:p>
    <w:p w14:paraId="4BD9758D" w14:textId="77777777" w:rsidR="009C0F8E" w:rsidRDefault="009C0F8E">
      <w:pPr>
        <w:adjustRightInd w:val="0"/>
        <w:snapToGrid w:val="0"/>
        <w:spacing w:line="360" w:lineRule="auto"/>
        <w:rPr>
          <w:rFonts w:ascii="宋体" w:eastAsia="宋体" w:hAnsi="宋体" w:cs="Times New Roman" w:hint="eastAsia"/>
          <w:sz w:val="24"/>
        </w:rPr>
      </w:pPr>
    </w:p>
    <w:p w14:paraId="707F916A" w14:textId="77777777" w:rsidR="009C0F8E" w:rsidRDefault="00000000">
      <w:pPr>
        <w:adjustRightInd w:val="0"/>
        <w:snapToGrid w:val="0"/>
        <w:spacing w:line="360" w:lineRule="auto"/>
        <w:rPr>
          <w:rFonts w:ascii="宋体" w:eastAsia="宋体" w:hAnsi="宋体" w:cs="Times New Roman" w:hint="eastAsia"/>
          <w:sz w:val="24"/>
        </w:rPr>
      </w:pPr>
      <w:r>
        <w:rPr>
          <w:rFonts w:ascii="宋体" w:eastAsia="宋体" w:hAnsi="宋体" w:cs="Times New Roman" w:hint="eastAsia"/>
          <w:sz w:val="24"/>
        </w:rPr>
        <w:t>附件1：授权委托书</w:t>
      </w:r>
    </w:p>
    <w:p w14:paraId="68FA7EA0" w14:textId="77777777" w:rsidR="009C0F8E" w:rsidRDefault="009C0F8E">
      <w:pPr>
        <w:ind w:right="-58"/>
        <w:jc w:val="left"/>
        <w:rPr>
          <w:rFonts w:ascii="Wingdings" w:eastAsia="宋体" w:hAnsi="Wingdings" w:cs="宋体" w:hint="eastAsia"/>
          <w:i/>
          <w:kern w:val="0"/>
          <w:sz w:val="24"/>
          <w:szCs w:val="24"/>
        </w:rPr>
      </w:pPr>
    </w:p>
    <w:p w14:paraId="6CD8A859" w14:textId="77777777" w:rsidR="009C0F8E" w:rsidRDefault="009C0F8E">
      <w:pPr>
        <w:ind w:right="-58"/>
        <w:jc w:val="left"/>
        <w:rPr>
          <w:rFonts w:ascii="Wingdings" w:eastAsia="宋体" w:hAnsi="Wingdings" w:cs="宋体" w:hint="eastAsia"/>
          <w:i/>
          <w:kern w:val="0"/>
          <w:sz w:val="24"/>
          <w:szCs w:val="24"/>
        </w:rPr>
      </w:pPr>
    </w:p>
    <w:p w14:paraId="4EBF5192" w14:textId="77777777" w:rsidR="009C0F8E" w:rsidRDefault="009C0F8E">
      <w:pPr>
        <w:ind w:right="-58"/>
        <w:jc w:val="left"/>
        <w:rPr>
          <w:rFonts w:ascii="Wingdings" w:eastAsia="宋体" w:hAnsi="Wingdings" w:cs="宋体" w:hint="eastAsia"/>
          <w:i/>
          <w:kern w:val="0"/>
          <w:sz w:val="24"/>
          <w:szCs w:val="24"/>
        </w:rPr>
      </w:pPr>
    </w:p>
    <w:p w14:paraId="1CA935F8" w14:textId="77777777" w:rsidR="009C0F8E" w:rsidRDefault="009C0F8E">
      <w:pPr>
        <w:ind w:right="-58"/>
        <w:jc w:val="left"/>
        <w:rPr>
          <w:rFonts w:ascii="Wingdings" w:eastAsia="宋体" w:hAnsi="Wingdings" w:cs="宋体" w:hint="eastAsia"/>
          <w:i/>
          <w:kern w:val="0"/>
          <w:sz w:val="24"/>
          <w:szCs w:val="24"/>
        </w:rPr>
      </w:pPr>
    </w:p>
    <w:p w14:paraId="22881C19" w14:textId="77777777" w:rsidR="009C0F8E" w:rsidRDefault="009C0F8E">
      <w:pPr>
        <w:ind w:right="-58"/>
        <w:jc w:val="left"/>
        <w:rPr>
          <w:rFonts w:ascii="Wingdings" w:eastAsia="宋体" w:hAnsi="Wingdings" w:cs="宋体" w:hint="eastAsia"/>
          <w:i/>
          <w:kern w:val="0"/>
          <w:sz w:val="24"/>
          <w:szCs w:val="24"/>
        </w:rPr>
      </w:pPr>
    </w:p>
    <w:p w14:paraId="5AAABCFA" w14:textId="77777777" w:rsidR="009C0F8E" w:rsidRDefault="009C0F8E">
      <w:pPr>
        <w:ind w:right="-58"/>
        <w:jc w:val="left"/>
        <w:rPr>
          <w:rFonts w:ascii="Wingdings" w:eastAsia="宋体" w:hAnsi="Wingdings" w:cs="宋体" w:hint="eastAsia"/>
          <w:i/>
          <w:kern w:val="0"/>
          <w:sz w:val="24"/>
          <w:szCs w:val="24"/>
        </w:rPr>
      </w:pPr>
    </w:p>
    <w:p w14:paraId="6320B11D" w14:textId="77777777" w:rsidR="009C0F8E" w:rsidRDefault="009C0F8E">
      <w:pPr>
        <w:ind w:right="-58"/>
        <w:jc w:val="left"/>
        <w:rPr>
          <w:rFonts w:ascii="Wingdings" w:eastAsia="宋体" w:hAnsi="Wingdings" w:cs="宋体" w:hint="eastAsia"/>
          <w:i/>
          <w:kern w:val="0"/>
          <w:sz w:val="24"/>
          <w:szCs w:val="24"/>
        </w:rPr>
      </w:pPr>
    </w:p>
    <w:p w14:paraId="78378DC2" w14:textId="77777777" w:rsidR="009C0F8E" w:rsidRDefault="009C0F8E">
      <w:pPr>
        <w:ind w:right="-58"/>
        <w:jc w:val="left"/>
        <w:rPr>
          <w:rFonts w:ascii="Wingdings" w:eastAsia="宋体" w:hAnsi="Wingdings" w:cs="宋体" w:hint="eastAsia"/>
          <w:i/>
          <w:kern w:val="0"/>
          <w:sz w:val="24"/>
          <w:szCs w:val="24"/>
        </w:rPr>
      </w:pPr>
    </w:p>
    <w:p w14:paraId="06463EB8" w14:textId="77777777" w:rsidR="009C0F8E" w:rsidRDefault="009C0F8E">
      <w:pPr>
        <w:ind w:right="-58"/>
        <w:jc w:val="left"/>
        <w:rPr>
          <w:rFonts w:ascii="Wingdings" w:eastAsia="宋体" w:hAnsi="Wingdings" w:cs="宋体" w:hint="eastAsia"/>
          <w:i/>
          <w:kern w:val="0"/>
          <w:sz w:val="24"/>
          <w:szCs w:val="24"/>
        </w:rPr>
      </w:pPr>
    </w:p>
    <w:p w14:paraId="4FE0DA68" w14:textId="77777777" w:rsidR="009C0F8E" w:rsidRDefault="009C0F8E">
      <w:pPr>
        <w:ind w:right="-58"/>
        <w:jc w:val="left"/>
        <w:rPr>
          <w:rFonts w:ascii="Wingdings" w:eastAsia="宋体" w:hAnsi="Wingdings" w:cs="宋体" w:hint="eastAsia"/>
          <w:i/>
          <w:kern w:val="0"/>
          <w:sz w:val="24"/>
          <w:szCs w:val="24"/>
        </w:rPr>
      </w:pPr>
    </w:p>
    <w:p w14:paraId="00279F27" w14:textId="77777777" w:rsidR="009C0F8E" w:rsidRDefault="009C0F8E">
      <w:pPr>
        <w:ind w:right="-58"/>
        <w:jc w:val="left"/>
        <w:rPr>
          <w:rFonts w:ascii="Wingdings" w:eastAsia="宋体" w:hAnsi="Wingdings" w:cs="宋体" w:hint="eastAsia"/>
          <w:i/>
          <w:kern w:val="0"/>
          <w:sz w:val="24"/>
          <w:szCs w:val="24"/>
        </w:rPr>
      </w:pPr>
    </w:p>
    <w:p w14:paraId="0B1146B4" w14:textId="77777777" w:rsidR="009C0F8E" w:rsidRDefault="009C0F8E">
      <w:pPr>
        <w:ind w:right="-58"/>
        <w:jc w:val="left"/>
        <w:rPr>
          <w:rFonts w:ascii="Wingdings" w:eastAsia="宋体" w:hAnsi="Wingdings" w:cs="宋体" w:hint="eastAsia"/>
          <w:i/>
          <w:kern w:val="0"/>
          <w:sz w:val="24"/>
          <w:szCs w:val="24"/>
        </w:rPr>
      </w:pPr>
    </w:p>
    <w:p w14:paraId="30D22F53" w14:textId="77777777" w:rsidR="009C0F8E" w:rsidRDefault="009C0F8E">
      <w:pPr>
        <w:ind w:right="-58"/>
        <w:jc w:val="left"/>
        <w:rPr>
          <w:rFonts w:ascii="Wingdings" w:eastAsia="宋体" w:hAnsi="Wingdings" w:cs="宋体" w:hint="eastAsia"/>
          <w:i/>
          <w:kern w:val="0"/>
          <w:sz w:val="24"/>
          <w:szCs w:val="24"/>
        </w:rPr>
      </w:pPr>
    </w:p>
    <w:p w14:paraId="0A6E5365" w14:textId="77777777" w:rsidR="009C0F8E" w:rsidRDefault="009C0F8E">
      <w:pPr>
        <w:ind w:right="-58"/>
        <w:jc w:val="left"/>
        <w:rPr>
          <w:rFonts w:ascii="Wingdings" w:eastAsia="宋体" w:hAnsi="Wingdings" w:cs="宋体" w:hint="eastAsia"/>
          <w:i/>
          <w:kern w:val="0"/>
          <w:sz w:val="24"/>
          <w:szCs w:val="24"/>
        </w:rPr>
      </w:pPr>
    </w:p>
    <w:p w14:paraId="45820286" w14:textId="77777777" w:rsidR="009C0F8E" w:rsidRDefault="009C0F8E">
      <w:pPr>
        <w:ind w:right="-58"/>
        <w:jc w:val="left"/>
        <w:rPr>
          <w:rFonts w:ascii="Wingdings" w:eastAsia="宋体" w:hAnsi="Wingdings" w:cs="宋体" w:hint="eastAsia"/>
          <w:i/>
          <w:kern w:val="0"/>
          <w:sz w:val="24"/>
          <w:szCs w:val="24"/>
        </w:rPr>
      </w:pPr>
    </w:p>
    <w:p w14:paraId="27A7B30C" w14:textId="77777777" w:rsidR="009C0F8E" w:rsidRDefault="009C0F8E">
      <w:pPr>
        <w:ind w:right="-58"/>
        <w:jc w:val="left"/>
        <w:rPr>
          <w:rFonts w:ascii="Wingdings" w:eastAsia="宋体" w:hAnsi="Wingdings" w:cs="宋体" w:hint="eastAsia"/>
          <w:i/>
          <w:kern w:val="0"/>
          <w:sz w:val="24"/>
          <w:szCs w:val="24"/>
        </w:rPr>
      </w:pPr>
    </w:p>
    <w:p w14:paraId="678CA5C7" w14:textId="77777777" w:rsidR="009C0F8E" w:rsidRDefault="009C0F8E">
      <w:pPr>
        <w:ind w:right="-58"/>
        <w:jc w:val="left"/>
        <w:rPr>
          <w:rFonts w:ascii="Wingdings" w:eastAsia="宋体" w:hAnsi="Wingdings" w:cs="宋体" w:hint="eastAsia"/>
          <w:i/>
          <w:kern w:val="0"/>
          <w:sz w:val="24"/>
          <w:szCs w:val="24"/>
        </w:rPr>
      </w:pPr>
    </w:p>
    <w:p w14:paraId="19C0BC01" w14:textId="77777777" w:rsidR="009C0F8E" w:rsidRDefault="009C0F8E">
      <w:pPr>
        <w:ind w:right="-58"/>
        <w:jc w:val="left"/>
        <w:rPr>
          <w:rFonts w:ascii="Wingdings" w:eastAsia="宋体" w:hAnsi="Wingdings" w:cs="宋体" w:hint="eastAsia"/>
          <w:i/>
          <w:kern w:val="0"/>
          <w:sz w:val="24"/>
          <w:szCs w:val="24"/>
        </w:rPr>
      </w:pPr>
    </w:p>
    <w:p w14:paraId="11F93DBF" w14:textId="77777777" w:rsidR="009C0F8E" w:rsidRDefault="009C0F8E">
      <w:pPr>
        <w:ind w:right="-58"/>
        <w:jc w:val="left"/>
        <w:rPr>
          <w:rFonts w:ascii="Wingdings" w:eastAsia="宋体" w:hAnsi="Wingdings" w:cs="宋体" w:hint="eastAsia"/>
          <w:i/>
          <w:kern w:val="0"/>
          <w:sz w:val="24"/>
          <w:szCs w:val="24"/>
        </w:rPr>
      </w:pPr>
    </w:p>
    <w:p w14:paraId="21C27186" w14:textId="77777777" w:rsidR="009C0F8E" w:rsidRDefault="009C0F8E">
      <w:pPr>
        <w:ind w:right="-58"/>
        <w:jc w:val="left"/>
        <w:rPr>
          <w:rFonts w:ascii="Wingdings" w:eastAsia="宋体" w:hAnsi="Wingdings" w:cs="宋体" w:hint="eastAsia"/>
          <w:i/>
          <w:kern w:val="0"/>
          <w:sz w:val="24"/>
          <w:szCs w:val="24"/>
        </w:rPr>
      </w:pPr>
    </w:p>
    <w:p w14:paraId="3B89F0CE" w14:textId="77777777" w:rsidR="009C0F8E" w:rsidRDefault="009C0F8E">
      <w:pPr>
        <w:ind w:right="-58"/>
        <w:jc w:val="left"/>
        <w:rPr>
          <w:rFonts w:ascii="Wingdings" w:eastAsia="宋体" w:hAnsi="Wingdings" w:cs="宋体" w:hint="eastAsia"/>
          <w:i/>
          <w:kern w:val="0"/>
          <w:sz w:val="24"/>
          <w:szCs w:val="24"/>
        </w:rPr>
      </w:pPr>
    </w:p>
    <w:p w14:paraId="35E7E17C" w14:textId="77777777" w:rsidR="009C0F8E" w:rsidRDefault="009C0F8E">
      <w:pPr>
        <w:ind w:right="-58"/>
        <w:jc w:val="left"/>
        <w:rPr>
          <w:rFonts w:ascii="Wingdings" w:eastAsia="宋体" w:hAnsi="Wingdings" w:cs="宋体" w:hint="eastAsia"/>
          <w:i/>
          <w:kern w:val="0"/>
          <w:sz w:val="24"/>
          <w:szCs w:val="24"/>
        </w:rPr>
      </w:pPr>
    </w:p>
    <w:p w14:paraId="1BC212F0" w14:textId="77777777" w:rsidR="009C0F8E" w:rsidRDefault="009C0F8E">
      <w:pPr>
        <w:ind w:right="-58"/>
        <w:jc w:val="left"/>
        <w:rPr>
          <w:rFonts w:ascii="Wingdings" w:eastAsia="宋体" w:hAnsi="Wingdings" w:cs="宋体" w:hint="eastAsia"/>
          <w:i/>
          <w:kern w:val="0"/>
          <w:sz w:val="24"/>
          <w:szCs w:val="24"/>
        </w:rPr>
      </w:pPr>
    </w:p>
    <w:p w14:paraId="7F5D4033" w14:textId="77777777" w:rsidR="009C0F8E" w:rsidRDefault="009C0F8E">
      <w:pPr>
        <w:ind w:right="-58"/>
        <w:jc w:val="left"/>
        <w:rPr>
          <w:rFonts w:ascii="Wingdings" w:eastAsia="宋体" w:hAnsi="Wingdings" w:cs="宋体" w:hint="eastAsia"/>
          <w:i/>
          <w:kern w:val="0"/>
          <w:sz w:val="24"/>
          <w:szCs w:val="24"/>
        </w:rPr>
      </w:pPr>
    </w:p>
    <w:p w14:paraId="3774DB84" w14:textId="77777777" w:rsidR="009C0F8E" w:rsidRDefault="009C0F8E">
      <w:pPr>
        <w:ind w:right="-58"/>
        <w:jc w:val="left"/>
        <w:rPr>
          <w:rFonts w:ascii="Wingdings" w:eastAsia="宋体" w:hAnsi="Wingdings" w:cs="宋体" w:hint="eastAsia"/>
          <w:i/>
          <w:kern w:val="0"/>
          <w:sz w:val="24"/>
          <w:szCs w:val="24"/>
        </w:rPr>
      </w:pPr>
    </w:p>
    <w:p w14:paraId="19161B84" w14:textId="77777777" w:rsidR="009C0F8E" w:rsidRDefault="009C0F8E">
      <w:pPr>
        <w:ind w:right="-58"/>
        <w:jc w:val="left"/>
        <w:rPr>
          <w:rFonts w:ascii="Wingdings" w:eastAsia="宋体" w:hAnsi="Wingdings" w:cs="宋体" w:hint="eastAsia"/>
          <w:i/>
          <w:kern w:val="0"/>
          <w:sz w:val="24"/>
          <w:szCs w:val="24"/>
        </w:rPr>
      </w:pPr>
    </w:p>
    <w:p w14:paraId="002A5227" w14:textId="77777777" w:rsidR="009C0F8E" w:rsidRDefault="009C0F8E">
      <w:pPr>
        <w:ind w:right="-58"/>
        <w:jc w:val="left"/>
        <w:rPr>
          <w:rFonts w:ascii="Wingdings" w:eastAsia="宋体" w:hAnsi="Wingdings" w:cs="宋体" w:hint="eastAsia"/>
          <w:i/>
          <w:kern w:val="0"/>
          <w:sz w:val="24"/>
          <w:szCs w:val="24"/>
        </w:rPr>
      </w:pPr>
    </w:p>
    <w:p w14:paraId="729E424F" w14:textId="77777777" w:rsidR="009C0F8E" w:rsidRDefault="009C0F8E">
      <w:pPr>
        <w:ind w:right="-58"/>
        <w:jc w:val="left"/>
        <w:rPr>
          <w:rFonts w:ascii="Wingdings" w:eastAsia="宋体" w:hAnsi="Wingdings" w:cs="宋体" w:hint="eastAsia"/>
          <w:i/>
          <w:kern w:val="0"/>
          <w:sz w:val="24"/>
          <w:szCs w:val="24"/>
        </w:rPr>
      </w:pPr>
    </w:p>
    <w:p w14:paraId="3C62CDFB" w14:textId="77777777" w:rsidR="009C0F8E" w:rsidRDefault="009C0F8E">
      <w:pPr>
        <w:ind w:right="-58"/>
        <w:jc w:val="left"/>
        <w:rPr>
          <w:rFonts w:ascii="Wingdings" w:eastAsia="宋体" w:hAnsi="Wingdings" w:cs="宋体" w:hint="eastAsia"/>
          <w:i/>
          <w:kern w:val="0"/>
          <w:sz w:val="24"/>
          <w:szCs w:val="24"/>
        </w:rPr>
      </w:pPr>
    </w:p>
    <w:p w14:paraId="3584F305" w14:textId="77777777" w:rsidR="009C0F8E" w:rsidRDefault="009C0F8E">
      <w:pPr>
        <w:ind w:right="-58"/>
        <w:jc w:val="left"/>
        <w:rPr>
          <w:rFonts w:asciiTheme="minorEastAsia" w:hAnsiTheme="minorEastAsia" w:hint="eastAsia"/>
        </w:rPr>
      </w:pPr>
    </w:p>
    <w:p w14:paraId="486BE2AE" w14:textId="77777777" w:rsidR="009C0F8E" w:rsidRDefault="00000000">
      <w:pPr>
        <w:pStyle w:val="1"/>
        <w:keepNext w:val="0"/>
        <w:keepLines w:val="0"/>
        <w:rPr>
          <w:sz w:val="18"/>
          <w:szCs w:val="18"/>
        </w:rPr>
      </w:pPr>
      <w:r>
        <w:rPr>
          <w:rFonts w:hint="eastAsia"/>
          <w:sz w:val="18"/>
          <w:szCs w:val="18"/>
        </w:rPr>
        <w:t>附件</w:t>
      </w:r>
      <w:r>
        <w:rPr>
          <w:rFonts w:asciiTheme="minorEastAsia" w:hAnsiTheme="minorEastAsia" w:hint="eastAsia"/>
          <w:sz w:val="18"/>
          <w:szCs w:val="18"/>
        </w:rPr>
        <w:t>1：授权委托书</w:t>
      </w:r>
    </w:p>
    <w:p w14:paraId="6DE3FB35" w14:textId="77777777" w:rsidR="009C0F8E" w:rsidRDefault="00000000">
      <w:pPr>
        <w:widowControl/>
        <w:spacing w:before="100" w:beforeAutospacing="1" w:after="100" w:afterAutospacing="1" w:line="360" w:lineRule="auto"/>
        <w:ind w:firstLine="2880"/>
        <w:jc w:val="left"/>
        <w:rPr>
          <w:rFonts w:ascii="宋体" w:hAnsi="宋体" w:cs="宋体" w:hint="eastAsia"/>
          <w:kern w:val="0"/>
          <w:sz w:val="18"/>
          <w:szCs w:val="18"/>
        </w:rPr>
      </w:pPr>
      <w:r>
        <w:rPr>
          <w:rFonts w:ascii="宋体" w:hAnsi="宋体" w:cs="宋体" w:hint="eastAsia"/>
          <w:kern w:val="0"/>
          <w:sz w:val="18"/>
          <w:szCs w:val="18"/>
        </w:rPr>
        <w:t>授权委托书</w:t>
      </w:r>
    </w:p>
    <w:p w14:paraId="5E2923D4" w14:textId="77777777" w:rsidR="009C0F8E" w:rsidRDefault="00000000">
      <w:pPr>
        <w:rPr>
          <w:rFonts w:asciiTheme="majorEastAsia" w:eastAsiaTheme="majorEastAsia" w:hAnsiTheme="majorEastAsia" w:hint="eastAsia"/>
          <w:b/>
          <w:color w:val="FF0000"/>
          <w:sz w:val="18"/>
          <w:szCs w:val="18"/>
        </w:rPr>
      </w:pPr>
      <w:sdt>
        <w:sdtPr>
          <w:rPr>
            <w:rFonts w:asciiTheme="minorEastAsia" w:hAnsiTheme="minorEastAsia" w:hint="eastAsia"/>
            <w:sz w:val="18"/>
            <w:szCs w:val="18"/>
          </w:rPr>
          <w:alias w:val="公司法定中文名称"/>
          <w:tag w:val="_GBC_5b4864944c03468d9f57164c7874a982"/>
          <w:id w:val="623816353"/>
          <w:lock w:val="sdtLocked"/>
          <w:placeholder>
            <w:docPart w:val="GBC22222222222222222222222222222"/>
          </w:placeholder>
          <w:dataBinding w:prefixMappings="xmlns:clcta-gie='clcta-gie'" w:xpath="/*/clcta-gie:GongSiFaDingZhongWenMingCheng" w:storeItemID="{688C5A64-A98D-41DA-8685-B71C516D1A56}"/>
          <w:text/>
        </w:sdtPr>
        <w:sdtContent>
          <w:r>
            <w:rPr>
              <w:rFonts w:asciiTheme="minorEastAsia" w:hAnsiTheme="minorEastAsia" w:hint="eastAsia"/>
              <w:sz w:val="18"/>
              <w:szCs w:val="18"/>
            </w:rPr>
            <w:t>重庆望变电气（集团）股份有限公司</w:t>
          </w:r>
        </w:sdtContent>
      </w:sdt>
      <w:r>
        <w:rPr>
          <w:rFonts w:asciiTheme="majorHAnsi" w:eastAsiaTheme="majorEastAsia" w:hAnsiTheme="majorHAnsi" w:cstheme="majorBidi" w:hint="eastAsia"/>
          <w:bCs/>
          <w:sz w:val="18"/>
          <w:szCs w:val="18"/>
        </w:rPr>
        <w:t>：</w:t>
      </w:r>
    </w:p>
    <w:sdt>
      <w:sdtPr>
        <w:rPr>
          <w:rFonts w:ascii="宋体" w:hAnsi="宋体" w:cs="宋体" w:hint="eastAsia"/>
          <w:kern w:val="0"/>
          <w:sz w:val="18"/>
          <w:szCs w:val="18"/>
        </w:rPr>
        <w:tag w:val="_GBC_bd19411f2e834936b7eeb1a8c9efeca5"/>
        <w:id w:val="332575617"/>
        <w:lock w:val="sdtLocked"/>
        <w:placeholder>
          <w:docPart w:val="GBC22222222222222222222222222222"/>
        </w:placeholder>
      </w:sdtPr>
      <w:sdtContent>
        <w:p w14:paraId="6B50545B" w14:textId="77777777" w:rsidR="009C0F8E" w:rsidRDefault="00000000">
          <w:pPr>
            <w:widowControl/>
            <w:spacing w:before="100" w:beforeAutospacing="1" w:after="100" w:afterAutospacing="1" w:line="360" w:lineRule="auto"/>
            <w:ind w:firstLine="720"/>
            <w:jc w:val="left"/>
            <w:rPr>
              <w:rFonts w:ascii="宋体" w:hAnsi="宋体" w:cs="宋体" w:hint="eastAsia"/>
              <w:kern w:val="0"/>
              <w:sz w:val="18"/>
              <w:szCs w:val="18"/>
            </w:rPr>
          </w:pPr>
          <w:r>
            <w:rPr>
              <w:rFonts w:ascii="宋体" w:hAnsi="宋体" w:cs="宋体" w:hint="eastAsia"/>
              <w:kern w:val="0"/>
              <w:sz w:val="18"/>
              <w:szCs w:val="18"/>
            </w:rPr>
            <w:t>兹委托</w:t>
          </w:r>
          <w:sdt>
            <w:sdtPr>
              <w:rPr>
                <w:rFonts w:ascii="宋体" w:hAnsi="宋体" w:cs="宋体" w:hint="eastAsia"/>
                <w:kern w:val="0"/>
                <w:sz w:val="18"/>
                <w:szCs w:val="18"/>
              </w:rPr>
              <w:tag w:val="_PLD_dd1a21e520f846538259e20573ce4ad9"/>
              <w:id w:val="-997659006"/>
              <w:lock w:val="sdtLocked"/>
              <w:placeholder>
                <w:docPart w:val="GBC22222222222222222222222222222"/>
              </w:placeholder>
            </w:sdtPr>
            <w:sdtContent>
              <w:r>
                <w:rPr>
                  <w:rFonts w:ascii="宋体" w:hAnsi="宋体" w:cs="宋体" w:hint="eastAsia"/>
                  <w:kern w:val="0"/>
                  <w:sz w:val="18"/>
                  <w:szCs w:val="18"/>
                  <w:u w:val="single"/>
                </w:rPr>
                <w:t xml:space="preserve">　　　</w:t>
              </w:r>
            </w:sdtContent>
          </w:sdt>
          <w:r>
            <w:rPr>
              <w:rFonts w:ascii="宋体" w:hAnsi="宋体" w:cs="宋体" w:hint="eastAsia"/>
              <w:kern w:val="0"/>
              <w:sz w:val="18"/>
              <w:szCs w:val="18"/>
            </w:rPr>
            <w:t>先生（女士）代表本单位（或本人）出席</w:t>
          </w:r>
          <w:sdt>
            <w:sdtPr>
              <w:rPr>
                <w:rFonts w:ascii="宋体" w:hAnsi="宋体" w:cs="宋体" w:hint="eastAsia"/>
                <w:kern w:val="0"/>
                <w:sz w:val="18"/>
                <w:szCs w:val="18"/>
              </w:rPr>
              <w:alias w:val="股东会召开时间"/>
              <w:tag w:val="_GBC_a81cb2bab84d42608548f9d194ac2898"/>
              <w:id w:val="1896771330"/>
              <w:lock w:val="sdtLocked"/>
              <w:placeholder>
                <w:docPart w:val="GBC22222222222222222222222222222"/>
              </w:placeholder>
              <w:dataBinding w:prefixMappings="xmlns:clcta-be='clcta-be'" w:xpath="/*/clcta-be:GuDongDaHuiZhaoKaiShiJian[not(@periodRef)]" w:storeItemID="{688C5A64-A98D-41DA-8685-B71C516D1A56}"/>
              <w:date w:fullDate="2026-06-22T00:00:00Z">
                <w:dateFormat w:val="yyyy'年'M'月'd'日'"/>
                <w:lid w:val="zh-CN"/>
                <w:storeMappedDataAs w:val="dateTime"/>
                <w:calendar w:val="gregorian"/>
              </w:date>
            </w:sdtPr>
            <w:sdtContent>
              <w:r>
                <w:rPr>
                  <w:rFonts w:ascii="宋体" w:hAnsi="宋体" w:cs="宋体" w:hint="eastAsia"/>
                  <w:kern w:val="0"/>
                  <w:sz w:val="18"/>
                  <w:szCs w:val="18"/>
                </w:rPr>
                <w:t>2026年6月22日</w:t>
              </w:r>
            </w:sdtContent>
          </w:sdt>
          <w:r>
            <w:rPr>
              <w:rFonts w:ascii="宋体" w:hAnsi="宋体" w:cs="宋体" w:hint="eastAsia"/>
              <w:kern w:val="0"/>
              <w:sz w:val="18"/>
              <w:szCs w:val="18"/>
            </w:rPr>
            <w:t>召开的贵公司</w:t>
          </w:r>
          <w:sdt>
            <w:sdtPr>
              <w:rPr>
                <w:rFonts w:ascii="宋体" w:hAnsi="宋体" w:cs="宋体" w:hint="eastAsia"/>
                <w:kern w:val="0"/>
                <w:sz w:val="18"/>
                <w:szCs w:val="18"/>
              </w:rPr>
              <w:alias w:val="股东会召开年度"/>
              <w:tag w:val="_GBC_a569572c03514fcab7710b9f7ed35080"/>
              <w:id w:val="-261307714"/>
              <w:lock w:val="sdtLocked"/>
              <w:placeholder>
                <w:docPart w:val="GBC22222222222222222222222222222"/>
              </w:placeholder>
              <w:dataBinding w:prefixMappings="xmlns:clcta-be='clcta-be'" w:xpath="/*/clcta-be:GuDongDaHuiZhaoKaiNianDu[not(@periodRef)]" w:storeItemID="{688C5A64-A98D-41DA-8685-B71C516D1A56}"/>
              <w:text/>
            </w:sdtPr>
            <w:sdtContent>
              <w:r>
                <w:rPr>
                  <w:rFonts w:ascii="宋体" w:hAnsi="宋体" w:cs="宋体" w:hint="eastAsia"/>
                  <w:kern w:val="0"/>
                  <w:sz w:val="18"/>
                  <w:szCs w:val="18"/>
                </w:rPr>
                <w:t>2026</w:t>
              </w:r>
            </w:sdtContent>
          </w:sdt>
          <w:r>
            <w:rPr>
              <w:rFonts w:ascii="宋体" w:hAnsi="宋体" w:cs="宋体" w:hint="eastAsia"/>
              <w:kern w:val="0"/>
              <w:sz w:val="18"/>
              <w:szCs w:val="18"/>
            </w:rPr>
            <w:t>年第</w:t>
          </w:r>
          <w:sdt>
            <w:sdtPr>
              <w:rPr>
                <w:rFonts w:ascii="宋体" w:hAnsi="宋体" w:cs="宋体" w:hint="eastAsia"/>
                <w:kern w:val="0"/>
                <w:sz w:val="18"/>
                <w:szCs w:val="18"/>
              </w:rPr>
              <w:alias w:val="股东会届次"/>
              <w:tag w:val="_GBC_b4c90af7ad6245ba9c4786596678a477"/>
              <w:id w:val="1241296814"/>
              <w:lock w:val="sdtLocked"/>
              <w:placeholder>
                <w:docPart w:val="GBC22222222222222222222222222222"/>
              </w:placeholder>
              <w:dataBinding w:prefixMappings="xmlns:clcta-be='clcta-be'" w:xpath="/*/clcta-be:GuDongDaHuiJieCi[not(@periodRef)]" w:storeItemID="{688C5A64-A98D-41DA-8685-B71C516D1A56}"/>
              <w:text/>
            </w:sdtPr>
            <w:sdtContent>
              <w:r>
                <w:rPr>
                  <w:rFonts w:ascii="宋体" w:hAnsi="宋体" w:cs="宋体" w:hint="eastAsia"/>
                  <w:kern w:val="0"/>
                  <w:sz w:val="18"/>
                  <w:szCs w:val="18"/>
                </w:rPr>
                <w:t>二</w:t>
              </w:r>
            </w:sdtContent>
          </w:sdt>
          <w:r>
            <w:rPr>
              <w:rFonts w:ascii="宋体" w:hAnsi="宋体" w:cs="宋体" w:hint="eastAsia"/>
              <w:kern w:val="0"/>
              <w:sz w:val="18"/>
              <w:szCs w:val="18"/>
            </w:rPr>
            <w:t>次临时股东会，并代为行使表决权。</w:t>
          </w:r>
        </w:p>
      </w:sdtContent>
    </w:sdt>
    <w:p w14:paraId="03C106D2"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xml:space="preserve">委托人持普通股数：　　　　　　　　</w:t>
      </w:r>
    </w:p>
    <w:p w14:paraId="1F2F5F29"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xml:space="preserve">委托人持优先股数：　　　　　　　　</w:t>
      </w:r>
    </w:p>
    <w:p w14:paraId="77627C8F"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委托人股东账户号：  </w:t>
      </w:r>
    </w:p>
    <w:sdt>
      <w:sdtPr>
        <w:rPr>
          <w:rFonts w:ascii="宋体" w:hAnsi="宋体" w:cs="宋体" w:hint="eastAsia"/>
          <w:kern w:val="0"/>
          <w:sz w:val="18"/>
          <w:szCs w:val="18"/>
        </w:rPr>
        <w:alias w:val="模块:议案"/>
        <w:tag w:val="_SEC_cea0a69544f4425fb18538307d02a14c"/>
        <w:id w:val="21363485"/>
        <w:lock w:val="sdtLocked"/>
        <w:placeholder>
          <w:docPart w:val="GBC22222222222222222222222222222"/>
        </w:placeholder>
      </w:sdtPr>
      <w:sdtContent>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704"/>
            <w:gridCol w:w="3264"/>
            <w:gridCol w:w="1080"/>
            <w:gridCol w:w="1080"/>
            <w:gridCol w:w="900"/>
          </w:tblGrid>
          <w:tr w:rsidR="009C0F8E" w14:paraId="6E92602F" w14:textId="77777777">
            <w:sdt>
              <w:sdtPr>
                <w:rPr>
                  <w:rFonts w:ascii="宋体" w:hAnsi="宋体" w:cs="宋体" w:hint="eastAsia"/>
                  <w:kern w:val="0"/>
                  <w:sz w:val="18"/>
                  <w:szCs w:val="18"/>
                </w:rPr>
                <w:tag w:val="_PLD_880da3522f8c4d1aa22fdbdffd872374"/>
                <w:id w:val="-895349231"/>
                <w:lock w:val="sdtLocked"/>
              </w:sdtPr>
              <w:sdtContent>
                <w:tc>
                  <w:tcPr>
                    <w:tcW w:w="1704" w:type="dxa"/>
                    <w:tcMar>
                      <w:top w:w="0" w:type="dxa"/>
                      <w:left w:w="108" w:type="dxa"/>
                      <w:bottom w:w="0" w:type="dxa"/>
                      <w:right w:w="108" w:type="dxa"/>
                    </w:tcMar>
                  </w:tcPr>
                  <w:p w14:paraId="185183E5"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序号</w:t>
                    </w:r>
                  </w:p>
                </w:tc>
              </w:sdtContent>
            </w:sdt>
            <w:sdt>
              <w:sdtPr>
                <w:rPr>
                  <w:rFonts w:ascii="宋体" w:hAnsi="宋体" w:cs="宋体" w:hint="eastAsia"/>
                  <w:kern w:val="0"/>
                  <w:sz w:val="18"/>
                  <w:szCs w:val="18"/>
                </w:rPr>
                <w:tag w:val="_PLD_b8cbd42dcecb4646be0db503a6f996d5"/>
                <w:id w:val="-285504655"/>
                <w:lock w:val="sdtLocked"/>
              </w:sdtPr>
              <w:sdtContent>
                <w:tc>
                  <w:tcPr>
                    <w:tcW w:w="3264" w:type="dxa"/>
                    <w:tcMar>
                      <w:top w:w="0" w:type="dxa"/>
                      <w:left w:w="108" w:type="dxa"/>
                      <w:bottom w:w="0" w:type="dxa"/>
                      <w:right w:w="108" w:type="dxa"/>
                    </w:tcMar>
                  </w:tcPr>
                  <w:p w14:paraId="0A3DAB1B"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非累积投票议案名称</w:t>
                    </w:r>
                  </w:p>
                </w:tc>
              </w:sdtContent>
            </w:sdt>
            <w:sdt>
              <w:sdtPr>
                <w:rPr>
                  <w:rFonts w:ascii="宋体" w:hAnsi="宋体" w:cs="宋体" w:hint="eastAsia"/>
                  <w:kern w:val="0"/>
                  <w:sz w:val="18"/>
                  <w:szCs w:val="18"/>
                </w:rPr>
                <w:tag w:val="_PLD_e1a08639b5ec4faa904f55a7a16ec0e7"/>
                <w:id w:val="-1048988082"/>
                <w:lock w:val="sdtLocked"/>
              </w:sdtPr>
              <w:sdtContent>
                <w:tc>
                  <w:tcPr>
                    <w:tcW w:w="1080" w:type="dxa"/>
                    <w:tcMar>
                      <w:top w:w="0" w:type="dxa"/>
                      <w:left w:w="108" w:type="dxa"/>
                      <w:bottom w:w="0" w:type="dxa"/>
                      <w:right w:w="108" w:type="dxa"/>
                    </w:tcMar>
                  </w:tcPr>
                  <w:p w14:paraId="7AD9E626"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同意</w:t>
                    </w:r>
                  </w:p>
                </w:tc>
              </w:sdtContent>
            </w:sdt>
            <w:sdt>
              <w:sdtPr>
                <w:rPr>
                  <w:rFonts w:ascii="宋体" w:hAnsi="宋体" w:cs="宋体" w:hint="eastAsia"/>
                  <w:kern w:val="0"/>
                  <w:sz w:val="18"/>
                  <w:szCs w:val="18"/>
                </w:rPr>
                <w:tag w:val="_PLD_d24829b34a4640958e6cffa74e36160f"/>
                <w:id w:val="698286633"/>
                <w:lock w:val="sdtLocked"/>
              </w:sdtPr>
              <w:sdtContent>
                <w:tc>
                  <w:tcPr>
                    <w:tcW w:w="1080" w:type="dxa"/>
                    <w:tcMar>
                      <w:top w:w="0" w:type="dxa"/>
                      <w:left w:w="108" w:type="dxa"/>
                      <w:bottom w:w="0" w:type="dxa"/>
                      <w:right w:w="108" w:type="dxa"/>
                    </w:tcMar>
                  </w:tcPr>
                  <w:p w14:paraId="145F3A9D"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反对</w:t>
                    </w:r>
                  </w:p>
                </w:tc>
              </w:sdtContent>
            </w:sdt>
            <w:sdt>
              <w:sdtPr>
                <w:rPr>
                  <w:rFonts w:ascii="宋体" w:hAnsi="宋体" w:cs="宋体" w:hint="eastAsia"/>
                  <w:kern w:val="0"/>
                  <w:sz w:val="18"/>
                  <w:szCs w:val="18"/>
                </w:rPr>
                <w:tag w:val="_PLD_a0f3f8b9ed38492bba1390afc801c905"/>
                <w:id w:val="421913809"/>
                <w:lock w:val="sdtLocked"/>
              </w:sdtPr>
              <w:sdtContent>
                <w:tc>
                  <w:tcPr>
                    <w:tcW w:w="900" w:type="dxa"/>
                    <w:tcMar>
                      <w:top w:w="0" w:type="dxa"/>
                      <w:left w:w="108" w:type="dxa"/>
                      <w:bottom w:w="0" w:type="dxa"/>
                      <w:right w:w="108" w:type="dxa"/>
                    </w:tcMar>
                  </w:tcPr>
                  <w:p w14:paraId="245867C9"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弃权</w:t>
                    </w:r>
                  </w:p>
                </w:tc>
              </w:sdtContent>
            </w:sdt>
          </w:tr>
          <w:sdt>
            <w:sdtPr>
              <w:rPr>
                <w:rFonts w:ascii="宋体" w:hAnsi="宋体" w:cs="宋体" w:hint="eastAsia"/>
                <w:kern w:val="0"/>
                <w:sz w:val="18"/>
                <w:szCs w:val="18"/>
              </w:rPr>
              <w:alias w:val="审议听取的议案和报告"/>
              <w:tag w:val="_TUP_c968bebbb9a94418902ea36ab9fc6864"/>
              <w:id w:val="-333607107"/>
              <w:lock w:val="sdtLocked"/>
              <w:placeholder>
                <w:docPart w:val="GBC11111111111111111111111111111"/>
              </w:placeholder>
            </w:sdtPr>
            <w:sdtContent>
              <w:tr w:rsidR="009C0F8E" w14:paraId="68914BB1" w14:textId="77777777">
                <w:sdt>
                  <w:sdtPr>
                    <w:rPr>
                      <w:rFonts w:ascii="宋体" w:hAnsi="宋体" w:cs="宋体" w:hint="eastAsia"/>
                      <w:kern w:val="0"/>
                      <w:sz w:val="18"/>
                      <w:szCs w:val="18"/>
                    </w:rPr>
                    <w:alias w:val="审议听取的议案和报告_议案和报告的序号"/>
                    <w:tag w:val="_GBC_b89fd0950e824e62b61a7792ec56bda8"/>
                    <w:id w:val="-1736466733"/>
                    <w:lock w:val="sdtLocked"/>
                  </w:sdtPr>
                  <w:sdtContent>
                    <w:tc>
                      <w:tcPr>
                        <w:tcW w:w="1704" w:type="dxa"/>
                        <w:tcMar>
                          <w:top w:w="0" w:type="dxa"/>
                          <w:left w:w="108" w:type="dxa"/>
                          <w:bottom w:w="0" w:type="dxa"/>
                          <w:right w:w="108" w:type="dxa"/>
                        </w:tcMar>
                      </w:tcPr>
                      <w:p w14:paraId="0080E6EF"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1</w:t>
                        </w:r>
                      </w:p>
                    </w:tc>
                  </w:sdtContent>
                </w:sdt>
                <w:sdt>
                  <w:sdtPr>
                    <w:rPr>
                      <w:rFonts w:ascii="宋体" w:hAnsi="宋体" w:cs="宋体"/>
                      <w:kern w:val="0"/>
                      <w:sz w:val="18"/>
                      <w:szCs w:val="18"/>
                    </w:rPr>
                    <w:alias w:val="审议听取的议案和报告_议案和报告名称"/>
                    <w:tag w:val="_GBC_a729fa581eac4186b80537c61826f392"/>
                    <w:id w:val="1705285047"/>
                    <w:lock w:val="sdtLocked"/>
                    <w:text/>
                  </w:sdtPr>
                  <w:sdtContent>
                    <w:tc>
                      <w:tcPr>
                        <w:tcW w:w="3264" w:type="dxa"/>
                        <w:tcMar>
                          <w:top w:w="0" w:type="dxa"/>
                          <w:left w:w="108" w:type="dxa"/>
                          <w:bottom w:w="0" w:type="dxa"/>
                          <w:right w:w="108" w:type="dxa"/>
                        </w:tcMar>
                      </w:tcPr>
                      <w:p w14:paraId="6C281C0A"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kern w:val="0"/>
                            <w:sz w:val="18"/>
                            <w:szCs w:val="18"/>
                          </w:rPr>
                          <w:t>关于调整向特定对象发行股票的发行价格、发行数量和募集资金总额的议案</w:t>
                        </w:r>
                      </w:p>
                    </w:tc>
                  </w:sdtContent>
                </w:sdt>
                <w:tc>
                  <w:tcPr>
                    <w:tcW w:w="1080" w:type="dxa"/>
                    <w:tcMar>
                      <w:top w:w="0" w:type="dxa"/>
                      <w:left w:w="108" w:type="dxa"/>
                      <w:bottom w:w="0" w:type="dxa"/>
                      <w:right w:w="108" w:type="dxa"/>
                    </w:tcMar>
                  </w:tcPr>
                  <w:p w14:paraId="59C894D5"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c>
                  <w:tcPr>
                    <w:tcW w:w="1080" w:type="dxa"/>
                    <w:tcMar>
                      <w:top w:w="0" w:type="dxa"/>
                      <w:left w:w="108" w:type="dxa"/>
                      <w:bottom w:w="0" w:type="dxa"/>
                      <w:right w:w="108" w:type="dxa"/>
                    </w:tcMar>
                  </w:tcPr>
                  <w:p w14:paraId="7F0295A7"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c>
                  <w:tcPr>
                    <w:tcW w:w="900" w:type="dxa"/>
                    <w:tcMar>
                      <w:top w:w="0" w:type="dxa"/>
                      <w:left w:w="108" w:type="dxa"/>
                      <w:bottom w:w="0" w:type="dxa"/>
                      <w:right w:w="108" w:type="dxa"/>
                    </w:tcMar>
                  </w:tcPr>
                  <w:p w14:paraId="2134258D"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r>
            </w:sdtContent>
          </w:sdt>
          <w:sdt>
            <w:sdtPr>
              <w:rPr>
                <w:rFonts w:ascii="宋体" w:hAnsi="宋体" w:cs="宋体" w:hint="eastAsia"/>
                <w:kern w:val="0"/>
                <w:sz w:val="18"/>
                <w:szCs w:val="18"/>
              </w:rPr>
              <w:alias w:val="审议听取的议案和报告"/>
              <w:tag w:val="_TUP_c968bebbb9a94418902ea36ab9fc6864"/>
              <w:id w:val="-1574191861"/>
              <w:lock w:val="sdtLocked"/>
              <w:placeholder>
                <w:docPart w:val="GBC11111111111111111111111111111"/>
              </w:placeholder>
            </w:sdtPr>
            <w:sdtContent>
              <w:tr w:rsidR="009C0F8E" w14:paraId="3B1F5315" w14:textId="77777777">
                <w:sdt>
                  <w:sdtPr>
                    <w:rPr>
                      <w:rFonts w:ascii="宋体" w:hAnsi="宋体" w:cs="宋体" w:hint="eastAsia"/>
                      <w:kern w:val="0"/>
                      <w:sz w:val="18"/>
                      <w:szCs w:val="18"/>
                    </w:rPr>
                    <w:alias w:val="审议听取的议案和报告_议案和报告的序号"/>
                    <w:tag w:val="_GBC_b89fd0950e824e62b61a7792ec56bda8"/>
                    <w:id w:val="-2057997096"/>
                    <w:lock w:val="sdtLocked"/>
                  </w:sdtPr>
                  <w:sdtContent>
                    <w:tc>
                      <w:tcPr>
                        <w:tcW w:w="1704" w:type="dxa"/>
                        <w:tcMar>
                          <w:top w:w="0" w:type="dxa"/>
                          <w:left w:w="108" w:type="dxa"/>
                          <w:bottom w:w="0" w:type="dxa"/>
                          <w:right w:w="108" w:type="dxa"/>
                        </w:tcMar>
                      </w:tcPr>
                      <w:p w14:paraId="2911AB5B"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2</w:t>
                        </w:r>
                      </w:p>
                    </w:tc>
                  </w:sdtContent>
                </w:sdt>
                <w:sdt>
                  <w:sdtPr>
                    <w:rPr>
                      <w:rFonts w:ascii="宋体" w:hAnsi="宋体" w:cs="宋体"/>
                      <w:kern w:val="0"/>
                      <w:sz w:val="18"/>
                      <w:szCs w:val="18"/>
                    </w:rPr>
                    <w:alias w:val="审议听取的议案和报告_议案和报告名称"/>
                    <w:tag w:val="_GBC_a729fa581eac4186b80537c61826f392"/>
                    <w:id w:val="-818411964"/>
                    <w:lock w:val="sdtLocked"/>
                    <w:text/>
                  </w:sdtPr>
                  <w:sdtContent>
                    <w:tc>
                      <w:tcPr>
                        <w:tcW w:w="3264" w:type="dxa"/>
                        <w:tcMar>
                          <w:top w:w="0" w:type="dxa"/>
                          <w:left w:w="108" w:type="dxa"/>
                          <w:bottom w:w="0" w:type="dxa"/>
                          <w:right w:w="108" w:type="dxa"/>
                        </w:tcMar>
                      </w:tcPr>
                      <w:p w14:paraId="25E784AC"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kern w:val="0"/>
                            <w:sz w:val="18"/>
                            <w:szCs w:val="18"/>
                          </w:rPr>
                          <w:t>关于与特定对象签订附条件生效的股份认购协议之补充协议（二）暨关联交易的议案</w:t>
                        </w:r>
                      </w:p>
                    </w:tc>
                  </w:sdtContent>
                </w:sdt>
                <w:tc>
                  <w:tcPr>
                    <w:tcW w:w="1080" w:type="dxa"/>
                    <w:tcMar>
                      <w:top w:w="0" w:type="dxa"/>
                      <w:left w:w="108" w:type="dxa"/>
                      <w:bottom w:w="0" w:type="dxa"/>
                      <w:right w:w="108" w:type="dxa"/>
                    </w:tcMar>
                  </w:tcPr>
                  <w:p w14:paraId="3DD98051"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c>
                  <w:tcPr>
                    <w:tcW w:w="1080" w:type="dxa"/>
                    <w:tcMar>
                      <w:top w:w="0" w:type="dxa"/>
                      <w:left w:w="108" w:type="dxa"/>
                      <w:bottom w:w="0" w:type="dxa"/>
                      <w:right w:w="108" w:type="dxa"/>
                    </w:tcMar>
                  </w:tcPr>
                  <w:p w14:paraId="5C1C885A"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c>
                  <w:tcPr>
                    <w:tcW w:w="900" w:type="dxa"/>
                    <w:tcMar>
                      <w:top w:w="0" w:type="dxa"/>
                      <w:left w:w="108" w:type="dxa"/>
                      <w:bottom w:w="0" w:type="dxa"/>
                      <w:right w:w="108" w:type="dxa"/>
                    </w:tcMar>
                  </w:tcPr>
                  <w:p w14:paraId="4DA7D83C"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 </w:t>
                    </w:r>
                  </w:p>
                </w:tc>
              </w:tr>
            </w:sdtContent>
          </w:sdt>
        </w:tbl>
        <w:p w14:paraId="3BC32BF0" w14:textId="77777777" w:rsidR="009C0F8E" w:rsidRDefault="00000000">
          <w:pPr>
            <w:widowControl/>
            <w:jc w:val="left"/>
            <w:rPr>
              <w:rFonts w:ascii="宋体" w:hAnsi="宋体" w:cs="宋体" w:hint="eastAsia"/>
              <w:kern w:val="0"/>
              <w:sz w:val="18"/>
              <w:szCs w:val="18"/>
            </w:rPr>
          </w:pPr>
        </w:p>
      </w:sdtContent>
    </w:sdt>
    <w:p w14:paraId="497971D3"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委托人签名（盖章）： 　　　　　　　　受托人签名：</w:t>
      </w:r>
    </w:p>
    <w:p w14:paraId="53108B1C"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委托人身份证号： 　　　　　　　　　　受托人身份证号：</w:t>
      </w:r>
    </w:p>
    <w:p w14:paraId="3CB59ABF" w14:textId="77777777" w:rsidR="009C0F8E" w:rsidRDefault="00000000">
      <w:pPr>
        <w:widowControl/>
        <w:spacing w:before="100" w:beforeAutospacing="1" w:after="100" w:afterAutospacing="1" w:line="360" w:lineRule="auto"/>
        <w:ind w:firstLine="4320"/>
        <w:jc w:val="left"/>
        <w:rPr>
          <w:rFonts w:ascii="宋体" w:hAnsi="宋体" w:cs="宋体" w:hint="eastAsia"/>
          <w:kern w:val="0"/>
          <w:sz w:val="18"/>
          <w:szCs w:val="18"/>
        </w:rPr>
      </w:pPr>
      <w:r>
        <w:rPr>
          <w:rFonts w:ascii="宋体" w:hAnsi="宋体" w:cs="宋体" w:hint="eastAsia"/>
          <w:kern w:val="0"/>
          <w:sz w:val="18"/>
          <w:szCs w:val="18"/>
        </w:rPr>
        <w:t>委托日期：　　年 月 日</w:t>
      </w:r>
    </w:p>
    <w:p w14:paraId="1DFE689B"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备注：</w:t>
      </w:r>
    </w:p>
    <w:p w14:paraId="43FFC645" w14:textId="77777777" w:rsidR="009C0F8E" w:rsidRDefault="00000000">
      <w:pPr>
        <w:widowControl/>
        <w:spacing w:before="100" w:beforeAutospacing="1" w:after="100" w:afterAutospacing="1" w:line="360" w:lineRule="auto"/>
        <w:jc w:val="left"/>
        <w:rPr>
          <w:rFonts w:ascii="宋体" w:hAnsi="宋体" w:cs="宋体" w:hint="eastAsia"/>
          <w:kern w:val="0"/>
          <w:sz w:val="18"/>
          <w:szCs w:val="18"/>
        </w:rPr>
      </w:pPr>
      <w:r>
        <w:rPr>
          <w:rFonts w:ascii="宋体" w:hAnsi="宋体" w:cs="宋体" w:hint="eastAsia"/>
          <w:kern w:val="0"/>
          <w:sz w:val="18"/>
          <w:szCs w:val="18"/>
        </w:rPr>
        <w:t>委托人应当在委托书中“同意”、“反对”或“弃权”意向中选择一个并打“√”，对于委托人在本授权委托书中未作具体指示的，受托人有权按自己的意愿进行表决。</w:t>
      </w:r>
    </w:p>
    <w:p w14:paraId="4666153D" w14:textId="77777777" w:rsidR="009C0F8E" w:rsidRDefault="009C0F8E"/>
    <w:sectPr w:rsidR="009C0F8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37E"/>
    <w:multiLevelType w:val="multilevel"/>
    <w:tmpl w:val="0300337E"/>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1" w15:restartNumberingAfterBreak="0">
    <w:nsid w:val="3764452F"/>
    <w:multiLevelType w:val="multilevel"/>
    <w:tmpl w:val="3764452F"/>
    <w:lvl w:ilvl="0">
      <w:start w:val="1"/>
      <w:numFmt w:val="chineseCountingThousand"/>
      <w:lvlText w:val="(%1)"/>
      <w:lvlJc w:val="left"/>
      <w:pPr>
        <w:ind w:left="420" w:hanging="420"/>
      </w:pPr>
      <w:rPr>
        <w:rFonts w:asciiTheme="majorEastAsia" w:eastAsiaTheme="majorEastAsia" w:hAnsiTheme="major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E346898"/>
    <w:multiLevelType w:val="multilevel"/>
    <w:tmpl w:val="4E346898"/>
    <w:lvl w:ilvl="0">
      <w:start w:val="1"/>
      <w:numFmt w:val="chineseCountingThousand"/>
      <w:lvlText w:val="(%1)"/>
      <w:lvlJc w:val="left"/>
      <w:pPr>
        <w:ind w:left="420" w:hanging="420"/>
      </w:pPr>
      <w:rPr>
        <w:rFonts w:hint="eastAsia"/>
      </w:rPr>
    </w:lvl>
    <w:lvl w:ilvl="1">
      <w:start w:val="1"/>
      <w:numFmt w:val="chineseCountingThousand"/>
      <w:lvlText w:val="(%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B05418"/>
    <w:multiLevelType w:val="multilevel"/>
    <w:tmpl w:val="53B0541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23520E5"/>
    <w:multiLevelType w:val="multilevel"/>
    <w:tmpl w:val="723520E5"/>
    <w:lvl w:ilvl="0">
      <w:start w:val="1"/>
      <w:numFmt w:val="chineseCountingThousand"/>
      <w:lvlText w:val="%1、"/>
      <w:lvlJc w:val="left"/>
      <w:pPr>
        <w:ind w:left="420" w:hanging="420"/>
      </w:pPr>
      <w:rPr>
        <w:rFonts w:asciiTheme="majorEastAsia" w:eastAsiaTheme="majorEastAsia" w:hAnsiTheme="majorEastAsia"/>
        <w:lang w:val="en-US"/>
      </w:rPr>
    </w:lvl>
    <w:lvl w:ilvl="1">
      <w:start w:val="1"/>
      <w:numFmt w:val="japaneseCounting"/>
      <w:lvlText w:val="（%2）"/>
      <w:lvlJc w:val="left"/>
      <w:pPr>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EF67A96"/>
    <w:multiLevelType w:val="multilevel"/>
    <w:tmpl w:val="7EF67A96"/>
    <w:lvl w:ilvl="0">
      <w:start w:val="1"/>
      <w:numFmt w:val="chineseCountingThousand"/>
      <w:lvlText w:val="(%1)"/>
      <w:lvlJc w:val="left"/>
      <w:pPr>
        <w:ind w:left="420" w:hanging="420"/>
      </w:pPr>
      <w:rPr>
        <w:rFonts w:asciiTheme="majorEastAsia" w:eastAsiaTheme="majorEastAsia" w:hAnsiTheme="major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51277879">
    <w:abstractNumId w:val="0"/>
  </w:num>
  <w:num w:numId="2" w16cid:durableId="2107604811">
    <w:abstractNumId w:val="4"/>
  </w:num>
  <w:num w:numId="3" w16cid:durableId="1679388393">
    <w:abstractNumId w:val="5"/>
  </w:num>
  <w:num w:numId="4" w16cid:durableId="736516390">
    <w:abstractNumId w:val="3"/>
  </w:num>
  <w:num w:numId="5" w16cid:durableId="721633016">
    <w:abstractNumId w:val="2"/>
  </w:num>
  <w:num w:numId="6" w16cid:durableId="2017032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zcyODMxYTE0ZTc0ZGU3Y2QwODc3MzYzN2Q1YmNiM2EifQ=="/>
    <w:docVar w:name="Disclosure_Version" w:val="true"/>
  </w:docVars>
  <w:rsids>
    <w:rsidRoot w:val="007F1922"/>
    <w:rsid w:val="000015D6"/>
    <w:rsid w:val="000020B4"/>
    <w:rsid w:val="000041D9"/>
    <w:rsid w:val="0000608C"/>
    <w:rsid w:val="00006862"/>
    <w:rsid w:val="00007894"/>
    <w:rsid w:val="00011B58"/>
    <w:rsid w:val="00011D6B"/>
    <w:rsid w:val="00012422"/>
    <w:rsid w:val="00014354"/>
    <w:rsid w:val="00014795"/>
    <w:rsid w:val="0001513D"/>
    <w:rsid w:val="0001573A"/>
    <w:rsid w:val="00015AC7"/>
    <w:rsid w:val="000167A7"/>
    <w:rsid w:val="000203B5"/>
    <w:rsid w:val="00021768"/>
    <w:rsid w:val="00021D88"/>
    <w:rsid w:val="0002217E"/>
    <w:rsid w:val="00023FE2"/>
    <w:rsid w:val="0002400E"/>
    <w:rsid w:val="00024791"/>
    <w:rsid w:val="00025C69"/>
    <w:rsid w:val="00025ECB"/>
    <w:rsid w:val="00026390"/>
    <w:rsid w:val="00027DB6"/>
    <w:rsid w:val="00030427"/>
    <w:rsid w:val="000316DE"/>
    <w:rsid w:val="00033CB8"/>
    <w:rsid w:val="000340BC"/>
    <w:rsid w:val="000347FB"/>
    <w:rsid w:val="000349E8"/>
    <w:rsid w:val="0003593D"/>
    <w:rsid w:val="00035DEE"/>
    <w:rsid w:val="00036E39"/>
    <w:rsid w:val="0003741C"/>
    <w:rsid w:val="00040CD6"/>
    <w:rsid w:val="000415E2"/>
    <w:rsid w:val="00041B70"/>
    <w:rsid w:val="00043D87"/>
    <w:rsid w:val="0004520C"/>
    <w:rsid w:val="00045238"/>
    <w:rsid w:val="0004548E"/>
    <w:rsid w:val="0004565C"/>
    <w:rsid w:val="00046A66"/>
    <w:rsid w:val="00046C5C"/>
    <w:rsid w:val="0005296D"/>
    <w:rsid w:val="0005330F"/>
    <w:rsid w:val="00053A64"/>
    <w:rsid w:val="00053A66"/>
    <w:rsid w:val="0005649D"/>
    <w:rsid w:val="00056C3E"/>
    <w:rsid w:val="00057954"/>
    <w:rsid w:val="00057AAF"/>
    <w:rsid w:val="00061FE8"/>
    <w:rsid w:val="00065461"/>
    <w:rsid w:val="00065FDF"/>
    <w:rsid w:val="000662F2"/>
    <w:rsid w:val="000676D8"/>
    <w:rsid w:val="00067CD1"/>
    <w:rsid w:val="00071A1D"/>
    <w:rsid w:val="00071DCE"/>
    <w:rsid w:val="00071DFD"/>
    <w:rsid w:val="00071EFB"/>
    <w:rsid w:val="0007584E"/>
    <w:rsid w:val="00076FA4"/>
    <w:rsid w:val="0007700C"/>
    <w:rsid w:val="00077FEA"/>
    <w:rsid w:val="00081429"/>
    <w:rsid w:val="00083A0C"/>
    <w:rsid w:val="000847A8"/>
    <w:rsid w:val="000854F4"/>
    <w:rsid w:val="0008617F"/>
    <w:rsid w:val="000868EB"/>
    <w:rsid w:val="00087245"/>
    <w:rsid w:val="00090E03"/>
    <w:rsid w:val="00091B04"/>
    <w:rsid w:val="00091E1F"/>
    <w:rsid w:val="00092CE0"/>
    <w:rsid w:val="0009353E"/>
    <w:rsid w:val="0009425D"/>
    <w:rsid w:val="00094CB9"/>
    <w:rsid w:val="00095035"/>
    <w:rsid w:val="0009529B"/>
    <w:rsid w:val="0009688B"/>
    <w:rsid w:val="00097314"/>
    <w:rsid w:val="000A0086"/>
    <w:rsid w:val="000A0447"/>
    <w:rsid w:val="000A0BA2"/>
    <w:rsid w:val="000A2CC0"/>
    <w:rsid w:val="000A2F81"/>
    <w:rsid w:val="000A48F7"/>
    <w:rsid w:val="000A6889"/>
    <w:rsid w:val="000A6A4C"/>
    <w:rsid w:val="000A6EFC"/>
    <w:rsid w:val="000B0D07"/>
    <w:rsid w:val="000B1C0F"/>
    <w:rsid w:val="000B21BD"/>
    <w:rsid w:val="000B2E4F"/>
    <w:rsid w:val="000B334C"/>
    <w:rsid w:val="000B475D"/>
    <w:rsid w:val="000B50F9"/>
    <w:rsid w:val="000B61DD"/>
    <w:rsid w:val="000C2521"/>
    <w:rsid w:val="000C26F1"/>
    <w:rsid w:val="000C2A7C"/>
    <w:rsid w:val="000C2C14"/>
    <w:rsid w:val="000C5C43"/>
    <w:rsid w:val="000C728D"/>
    <w:rsid w:val="000D19AD"/>
    <w:rsid w:val="000D22D6"/>
    <w:rsid w:val="000D2B16"/>
    <w:rsid w:val="000D46D2"/>
    <w:rsid w:val="000D472A"/>
    <w:rsid w:val="000D5194"/>
    <w:rsid w:val="000D6AA4"/>
    <w:rsid w:val="000D73BA"/>
    <w:rsid w:val="000E06E2"/>
    <w:rsid w:val="000E1896"/>
    <w:rsid w:val="000E2BD7"/>
    <w:rsid w:val="000E42B9"/>
    <w:rsid w:val="000E736A"/>
    <w:rsid w:val="000E79EE"/>
    <w:rsid w:val="000F0024"/>
    <w:rsid w:val="000F12CF"/>
    <w:rsid w:val="000F2FE3"/>
    <w:rsid w:val="000F32A6"/>
    <w:rsid w:val="000F4243"/>
    <w:rsid w:val="000F5778"/>
    <w:rsid w:val="000F66D3"/>
    <w:rsid w:val="00100429"/>
    <w:rsid w:val="00100F14"/>
    <w:rsid w:val="00101A15"/>
    <w:rsid w:val="00101D0C"/>
    <w:rsid w:val="00102EE0"/>
    <w:rsid w:val="00107E43"/>
    <w:rsid w:val="00110C53"/>
    <w:rsid w:val="00110D20"/>
    <w:rsid w:val="00110FD3"/>
    <w:rsid w:val="00115092"/>
    <w:rsid w:val="00117BC7"/>
    <w:rsid w:val="00120375"/>
    <w:rsid w:val="00120C5E"/>
    <w:rsid w:val="001219CE"/>
    <w:rsid w:val="00123451"/>
    <w:rsid w:val="00123967"/>
    <w:rsid w:val="00123A27"/>
    <w:rsid w:val="00133081"/>
    <w:rsid w:val="00134C1B"/>
    <w:rsid w:val="00136B4D"/>
    <w:rsid w:val="001375A5"/>
    <w:rsid w:val="00137C73"/>
    <w:rsid w:val="00137E33"/>
    <w:rsid w:val="00140A3D"/>
    <w:rsid w:val="00140C7F"/>
    <w:rsid w:val="00141F1A"/>
    <w:rsid w:val="00142572"/>
    <w:rsid w:val="00142BE7"/>
    <w:rsid w:val="00144132"/>
    <w:rsid w:val="00144A2D"/>
    <w:rsid w:val="001455F7"/>
    <w:rsid w:val="00146800"/>
    <w:rsid w:val="00147460"/>
    <w:rsid w:val="00147BA3"/>
    <w:rsid w:val="001509BD"/>
    <w:rsid w:val="00151B22"/>
    <w:rsid w:val="00153A27"/>
    <w:rsid w:val="00154F63"/>
    <w:rsid w:val="00155248"/>
    <w:rsid w:val="00157BC4"/>
    <w:rsid w:val="00160420"/>
    <w:rsid w:val="00160498"/>
    <w:rsid w:val="001612C1"/>
    <w:rsid w:val="0016177C"/>
    <w:rsid w:val="00161C76"/>
    <w:rsid w:val="0016270A"/>
    <w:rsid w:val="001645F3"/>
    <w:rsid w:val="00165914"/>
    <w:rsid w:val="00172E82"/>
    <w:rsid w:val="0017373A"/>
    <w:rsid w:val="00173BF4"/>
    <w:rsid w:val="001745A0"/>
    <w:rsid w:val="00177D91"/>
    <w:rsid w:val="00181043"/>
    <w:rsid w:val="00183950"/>
    <w:rsid w:val="00183AD3"/>
    <w:rsid w:val="00184A72"/>
    <w:rsid w:val="001852F6"/>
    <w:rsid w:val="0019097A"/>
    <w:rsid w:val="0019161B"/>
    <w:rsid w:val="00192312"/>
    <w:rsid w:val="00193200"/>
    <w:rsid w:val="00195AF3"/>
    <w:rsid w:val="0019696C"/>
    <w:rsid w:val="001972F2"/>
    <w:rsid w:val="00197DC8"/>
    <w:rsid w:val="001A1C34"/>
    <w:rsid w:val="001A2E2D"/>
    <w:rsid w:val="001A36EA"/>
    <w:rsid w:val="001A5684"/>
    <w:rsid w:val="001A6EA4"/>
    <w:rsid w:val="001B0861"/>
    <w:rsid w:val="001B11FC"/>
    <w:rsid w:val="001B12C5"/>
    <w:rsid w:val="001B2B1E"/>
    <w:rsid w:val="001B39F3"/>
    <w:rsid w:val="001B4989"/>
    <w:rsid w:val="001B61B8"/>
    <w:rsid w:val="001B7797"/>
    <w:rsid w:val="001C069E"/>
    <w:rsid w:val="001C0B03"/>
    <w:rsid w:val="001C1129"/>
    <w:rsid w:val="001C2826"/>
    <w:rsid w:val="001C2AFC"/>
    <w:rsid w:val="001C2F1A"/>
    <w:rsid w:val="001C3E6D"/>
    <w:rsid w:val="001C45A1"/>
    <w:rsid w:val="001C61C9"/>
    <w:rsid w:val="001C6C7B"/>
    <w:rsid w:val="001C73A7"/>
    <w:rsid w:val="001D05A4"/>
    <w:rsid w:val="001D1DFC"/>
    <w:rsid w:val="001D3B69"/>
    <w:rsid w:val="001D457E"/>
    <w:rsid w:val="001D51B0"/>
    <w:rsid w:val="001D5BCD"/>
    <w:rsid w:val="001E0899"/>
    <w:rsid w:val="001E1D88"/>
    <w:rsid w:val="001E2946"/>
    <w:rsid w:val="001E3876"/>
    <w:rsid w:val="001E6311"/>
    <w:rsid w:val="001E6D93"/>
    <w:rsid w:val="001E6E9C"/>
    <w:rsid w:val="001E75C4"/>
    <w:rsid w:val="001F061B"/>
    <w:rsid w:val="001F422F"/>
    <w:rsid w:val="001F5473"/>
    <w:rsid w:val="001F5742"/>
    <w:rsid w:val="001F6B2B"/>
    <w:rsid w:val="00202350"/>
    <w:rsid w:val="00202534"/>
    <w:rsid w:val="00203928"/>
    <w:rsid w:val="002048A3"/>
    <w:rsid w:val="00206BC7"/>
    <w:rsid w:val="00207743"/>
    <w:rsid w:val="00211E70"/>
    <w:rsid w:val="00213781"/>
    <w:rsid w:val="00213C4E"/>
    <w:rsid w:val="00214045"/>
    <w:rsid w:val="00214DF3"/>
    <w:rsid w:val="00215E68"/>
    <w:rsid w:val="00216775"/>
    <w:rsid w:val="002169EF"/>
    <w:rsid w:val="0021719F"/>
    <w:rsid w:val="002217D3"/>
    <w:rsid w:val="002237C6"/>
    <w:rsid w:val="00226868"/>
    <w:rsid w:val="002268D6"/>
    <w:rsid w:val="00230541"/>
    <w:rsid w:val="0023092D"/>
    <w:rsid w:val="0023362A"/>
    <w:rsid w:val="002338BB"/>
    <w:rsid w:val="002364E3"/>
    <w:rsid w:val="00236FA3"/>
    <w:rsid w:val="002370D9"/>
    <w:rsid w:val="00237241"/>
    <w:rsid w:val="002373E3"/>
    <w:rsid w:val="00240324"/>
    <w:rsid w:val="00240617"/>
    <w:rsid w:val="00242218"/>
    <w:rsid w:val="0024389A"/>
    <w:rsid w:val="0024411E"/>
    <w:rsid w:val="00244577"/>
    <w:rsid w:val="00244865"/>
    <w:rsid w:val="0024589F"/>
    <w:rsid w:val="0024613B"/>
    <w:rsid w:val="00246684"/>
    <w:rsid w:val="00246ED6"/>
    <w:rsid w:val="00247EED"/>
    <w:rsid w:val="002501CF"/>
    <w:rsid w:val="00252E72"/>
    <w:rsid w:val="00253A1B"/>
    <w:rsid w:val="00261C5C"/>
    <w:rsid w:val="00262645"/>
    <w:rsid w:val="00264A3A"/>
    <w:rsid w:val="002652A0"/>
    <w:rsid w:val="00265B1D"/>
    <w:rsid w:val="0026711A"/>
    <w:rsid w:val="00271CD2"/>
    <w:rsid w:val="00272F07"/>
    <w:rsid w:val="002747E2"/>
    <w:rsid w:val="00276746"/>
    <w:rsid w:val="00277C1E"/>
    <w:rsid w:val="00280FCB"/>
    <w:rsid w:val="002820C2"/>
    <w:rsid w:val="00282483"/>
    <w:rsid w:val="00282897"/>
    <w:rsid w:val="00285234"/>
    <w:rsid w:val="0028573B"/>
    <w:rsid w:val="002859DB"/>
    <w:rsid w:val="00285DFB"/>
    <w:rsid w:val="002868A0"/>
    <w:rsid w:val="00290F8F"/>
    <w:rsid w:val="0029165C"/>
    <w:rsid w:val="0029189B"/>
    <w:rsid w:val="002921E7"/>
    <w:rsid w:val="002930BD"/>
    <w:rsid w:val="00295147"/>
    <w:rsid w:val="002951A4"/>
    <w:rsid w:val="00296B71"/>
    <w:rsid w:val="00296E66"/>
    <w:rsid w:val="0029760C"/>
    <w:rsid w:val="002A2075"/>
    <w:rsid w:val="002A22B7"/>
    <w:rsid w:val="002A3368"/>
    <w:rsid w:val="002A4028"/>
    <w:rsid w:val="002A4910"/>
    <w:rsid w:val="002A5BD6"/>
    <w:rsid w:val="002A671D"/>
    <w:rsid w:val="002B0DEC"/>
    <w:rsid w:val="002B16B5"/>
    <w:rsid w:val="002B4266"/>
    <w:rsid w:val="002B5C51"/>
    <w:rsid w:val="002B7FB0"/>
    <w:rsid w:val="002C1A3A"/>
    <w:rsid w:val="002C1FA4"/>
    <w:rsid w:val="002C4298"/>
    <w:rsid w:val="002C51A6"/>
    <w:rsid w:val="002C53A7"/>
    <w:rsid w:val="002C57B3"/>
    <w:rsid w:val="002C5844"/>
    <w:rsid w:val="002C73D0"/>
    <w:rsid w:val="002D11F5"/>
    <w:rsid w:val="002D1A63"/>
    <w:rsid w:val="002D1E3A"/>
    <w:rsid w:val="002D2704"/>
    <w:rsid w:val="002D4094"/>
    <w:rsid w:val="002D4728"/>
    <w:rsid w:val="002D47BB"/>
    <w:rsid w:val="002D4AEC"/>
    <w:rsid w:val="002D5ED7"/>
    <w:rsid w:val="002D6F6E"/>
    <w:rsid w:val="002D77E8"/>
    <w:rsid w:val="002E0027"/>
    <w:rsid w:val="002E17BB"/>
    <w:rsid w:val="002E1C72"/>
    <w:rsid w:val="002E33F2"/>
    <w:rsid w:val="002E3CFE"/>
    <w:rsid w:val="002E6FED"/>
    <w:rsid w:val="002F0218"/>
    <w:rsid w:val="002F07B1"/>
    <w:rsid w:val="002F086D"/>
    <w:rsid w:val="002F13D6"/>
    <w:rsid w:val="002F275E"/>
    <w:rsid w:val="002F3194"/>
    <w:rsid w:val="002F3A42"/>
    <w:rsid w:val="002F3A8D"/>
    <w:rsid w:val="002F4615"/>
    <w:rsid w:val="002F693E"/>
    <w:rsid w:val="002F7C2E"/>
    <w:rsid w:val="00300FD2"/>
    <w:rsid w:val="0030197A"/>
    <w:rsid w:val="0030198F"/>
    <w:rsid w:val="00301CB4"/>
    <w:rsid w:val="003021CC"/>
    <w:rsid w:val="00304CB5"/>
    <w:rsid w:val="00305554"/>
    <w:rsid w:val="003068DE"/>
    <w:rsid w:val="00306A13"/>
    <w:rsid w:val="00306CA5"/>
    <w:rsid w:val="003071F3"/>
    <w:rsid w:val="00307C83"/>
    <w:rsid w:val="00312EF5"/>
    <w:rsid w:val="00315A3C"/>
    <w:rsid w:val="00317EF6"/>
    <w:rsid w:val="003216A9"/>
    <w:rsid w:val="0032250F"/>
    <w:rsid w:val="00322913"/>
    <w:rsid w:val="0032367F"/>
    <w:rsid w:val="00323A21"/>
    <w:rsid w:val="003253F1"/>
    <w:rsid w:val="00325654"/>
    <w:rsid w:val="0032604F"/>
    <w:rsid w:val="00326717"/>
    <w:rsid w:val="003271EF"/>
    <w:rsid w:val="00327868"/>
    <w:rsid w:val="00327B28"/>
    <w:rsid w:val="00327EAD"/>
    <w:rsid w:val="00336681"/>
    <w:rsid w:val="00336E56"/>
    <w:rsid w:val="00337255"/>
    <w:rsid w:val="0033740B"/>
    <w:rsid w:val="003402FE"/>
    <w:rsid w:val="00340DE5"/>
    <w:rsid w:val="0034165B"/>
    <w:rsid w:val="00342881"/>
    <w:rsid w:val="003428F3"/>
    <w:rsid w:val="00343874"/>
    <w:rsid w:val="00345DE4"/>
    <w:rsid w:val="0035113C"/>
    <w:rsid w:val="00351167"/>
    <w:rsid w:val="00351D43"/>
    <w:rsid w:val="00352FEF"/>
    <w:rsid w:val="0035344A"/>
    <w:rsid w:val="00353872"/>
    <w:rsid w:val="003544D0"/>
    <w:rsid w:val="003546E8"/>
    <w:rsid w:val="00360302"/>
    <w:rsid w:val="00360CA0"/>
    <w:rsid w:val="003620D7"/>
    <w:rsid w:val="0036274C"/>
    <w:rsid w:val="0036310B"/>
    <w:rsid w:val="00363808"/>
    <w:rsid w:val="003646DF"/>
    <w:rsid w:val="003651B4"/>
    <w:rsid w:val="003651DF"/>
    <w:rsid w:val="0036528B"/>
    <w:rsid w:val="00365718"/>
    <w:rsid w:val="00366553"/>
    <w:rsid w:val="00366CCD"/>
    <w:rsid w:val="0037026E"/>
    <w:rsid w:val="00370B90"/>
    <w:rsid w:val="00370E31"/>
    <w:rsid w:val="003713EF"/>
    <w:rsid w:val="00373761"/>
    <w:rsid w:val="00374A19"/>
    <w:rsid w:val="0037580D"/>
    <w:rsid w:val="00376362"/>
    <w:rsid w:val="00376606"/>
    <w:rsid w:val="003766EF"/>
    <w:rsid w:val="00377D56"/>
    <w:rsid w:val="00382F4B"/>
    <w:rsid w:val="003843C8"/>
    <w:rsid w:val="00385206"/>
    <w:rsid w:val="0038738F"/>
    <w:rsid w:val="00391087"/>
    <w:rsid w:val="00392427"/>
    <w:rsid w:val="00392FA9"/>
    <w:rsid w:val="0039355A"/>
    <w:rsid w:val="00393988"/>
    <w:rsid w:val="00394A8C"/>
    <w:rsid w:val="003A016D"/>
    <w:rsid w:val="003A039F"/>
    <w:rsid w:val="003A041B"/>
    <w:rsid w:val="003A27CB"/>
    <w:rsid w:val="003A3353"/>
    <w:rsid w:val="003A3DD9"/>
    <w:rsid w:val="003A5862"/>
    <w:rsid w:val="003A594F"/>
    <w:rsid w:val="003A6658"/>
    <w:rsid w:val="003A7D18"/>
    <w:rsid w:val="003B0D8A"/>
    <w:rsid w:val="003B142A"/>
    <w:rsid w:val="003B3B8B"/>
    <w:rsid w:val="003B5C0B"/>
    <w:rsid w:val="003B6F09"/>
    <w:rsid w:val="003B772C"/>
    <w:rsid w:val="003B78CA"/>
    <w:rsid w:val="003C0DA5"/>
    <w:rsid w:val="003C0DF0"/>
    <w:rsid w:val="003C21F9"/>
    <w:rsid w:val="003C49D1"/>
    <w:rsid w:val="003C50D1"/>
    <w:rsid w:val="003C658E"/>
    <w:rsid w:val="003C6D08"/>
    <w:rsid w:val="003C708A"/>
    <w:rsid w:val="003C7E81"/>
    <w:rsid w:val="003D098F"/>
    <w:rsid w:val="003D45B3"/>
    <w:rsid w:val="003D4895"/>
    <w:rsid w:val="003D4A82"/>
    <w:rsid w:val="003D508E"/>
    <w:rsid w:val="003D62C8"/>
    <w:rsid w:val="003D6F4B"/>
    <w:rsid w:val="003D7611"/>
    <w:rsid w:val="003D77F5"/>
    <w:rsid w:val="003D79A1"/>
    <w:rsid w:val="003E0204"/>
    <w:rsid w:val="003E1BD9"/>
    <w:rsid w:val="003E1C86"/>
    <w:rsid w:val="003E2F2A"/>
    <w:rsid w:val="003E3FDC"/>
    <w:rsid w:val="003E4F31"/>
    <w:rsid w:val="003E5078"/>
    <w:rsid w:val="003E71B3"/>
    <w:rsid w:val="003F2E53"/>
    <w:rsid w:val="003F333E"/>
    <w:rsid w:val="003F4BA6"/>
    <w:rsid w:val="003F522F"/>
    <w:rsid w:val="003F59BF"/>
    <w:rsid w:val="003F619C"/>
    <w:rsid w:val="003F651E"/>
    <w:rsid w:val="00401631"/>
    <w:rsid w:val="00401D1B"/>
    <w:rsid w:val="00402CAA"/>
    <w:rsid w:val="00405F2E"/>
    <w:rsid w:val="00405F36"/>
    <w:rsid w:val="0040650F"/>
    <w:rsid w:val="00410B15"/>
    <w:rsid w:val="004173F1"/>
    <w:rsid w:val="004228F5"/>
    <w:rsid w:val="00422FA4"/>
    <w:rsid w:val="00423B5B"/>
    <w:rsid w:val="004240D4"/>
    <w:rsid w:val="00425642"/>
    <w:rsid w:val="00425847"/>
    <w:rsid w:val="00426491"/>
    <w:rsid w:val="00427C75"/>
    <w:rsid w:val="004301C8"/>
    <w:rsid w:val="00430B69"/>
    <w:rsid w:val="00432DFB"/>
    <w:rsid w:val="0043704E"/>
    <w:rsid w:val="0043754A"/>
    <w:rsid w:val="00437CE1"/>
    <w:rsid w:val="0044066C"/>
    <w:rsid w:val="00440820"/>
    <w:rsid w:val="00442A1B"/>
    <w:rsid w:val="00442CF4"/>
    <w:rsid w:val="004430C7"/>
    <w:rsid w:val="004439A7"/>
    <w:rsid w:val="004443A8"/>
    <w:rsid w:val="00444B16"/>
    <w:rsid w:val="00444D15"/>
    <w:rsid w:val="004462D1"/>
    <w:rsid w:val="00446525"/>
    <w:rsid w:val="0044670C"/>
    <w:rsid w:val="00446AD3"/>
    <w:rsid w:val="00446CCA"/>
    <w:rsid w:val="00446DEB"/>
    <w:rsid w:val="004474AF"/>
    <w:rsid w:val="00447ACE"/>
    <w:rsid w:val="00451CEC"/>
    <w:rsid w:val="00451E52"/>
    <w:rsid w:val="00456634"/>
    <w:rsid w:val="00456D9C"/>
    <w:rsid w:val="004576C5"/>
    <w:rsid w:val="004600E1"/>
    <w:rsid w:val="0046022C"/>
    <w:rsid w:val="00460861"/>
    <w:rsid w:val="00461B7C"/>
    <w:rsid w:val="00462992"/>
    <w:rsid w:val="0046586B"/>
    <w:rsid w:val="00466256"/>
    <w:rsid w:val="004677A9"/>
    <w:rsid w:val="004706A1"/>
    <w:rsid w:val="00470A16"/>
    <w:rsid w:val="00471C18"/>
    <w:rsid w:val="00472D1A"/>
    <w:rsid w:val="004770E5"/>
    <w:rsid w:val="004816AD"/>
    <w:rsid w:val="00481A16"/>
    <w:rsid w:val="0048261B"/>
    <w:rsid w:val="0048475F"/>
    <w:rsid w:val="00484F43"/>
    <w:rsid w:val="00485270"/>
    <w:rsid w:val="00485FB8"/>
    <w:rsid w:val="00487E10"/>
    <w:rsid w:val="00491D85"/>
    <w:rsid w:val="00493080"/>
    <w:rsid w:val="00494E7D"/>
    <w:rsid w:val="00495885"/>
    <w:rsid w:val="00495C06"/>
    <w:rsid w:val="00496B9F"/>
    <w:rsid w:val="00497E47"/>
    <w:rsid w:val="004A0E42"/>
    <w:rsid w:val="004A1FDB"/>
    <w:rsid w:val="004A2825"/>
    <w:rsid w:val="004A2D0E"/>
    <w:rsid w:val="004A330D"/>
    <w:rsid w:val="004A3D82"/>
    <w:rsid w:val="004A3F7D"/>
    <w:rsid w:val="004A427F"/>
    <w:rsid w:val="004A55B0"/>
    <w:rsid w:val="004A6E8A"/>
    <w:rsid w:val="004A7456"/>
    <w:rsid w:val="004B1C50"/>
    <w:rsid w:val="004B2150"/>
    <w:rsid w:val="004B35E5"/>
    <w:rsid w:val="004B595E"/>
    <w:rsid w:val="004B5E54"/>
    <w:rsid w:val="004B6EAD"/>
    <w:rsid w:val="004B72D1"/>
    <w:rsid w:val="004B744D"/>
    <w:rsid w:val="004C03D0"/>
    <w:rsid w:val="004C0A38"/>
    <w:rsid w:val="004C2BCE"/>
    <w:rsid w:val="004C2C49"/>
    <w:rsid w:val="004C2F27"/>
    <w:rsid w:val="004C3788"/>
    <w:rsid w:val="004C5859"/>
    <w:rsid w:val="004C6BBA"/>
    <w:rsid w:val="004D03C7"/>
    <w:rsid w:val="004D052A"/>
    <w:rsid w:val="004D218D"/>
    <w:rsid w:val="004D4A66"/>
    <w:rsid w:val="004D55A9"/>
    <w:rsid w:val="004D76A4"/>
    <w:rsid w:val="004E05B1"/>
    <w:rsid w:val="004E1E4A"/>
    <w:rsid w:val="004E1F8C"/>
    <w:rsid w:val="004E4881"/>
    <w:rsid w:val="004E5A4D"/>
    <w:rsid w:val="004E6FA4"/>
    <w:rsid w:val="004F0C29"/>
    <w:rsid w:val="004F0C8D"/>
    <w:rsid w:val="004F294C"/>
    <w:rsid w:val="004F2A60"/>
    <w:rsid w:val="004F3A02"/>
    <w:rsid w:val="004F7871"/>
    <w:rsid w:val="004F7B36"/>
    <w:rsid w:val="004F7F2E"/>
    <w:rsid w:val="005008F9"/>
    <w:rsid w:val="00500DB7"/>
    <w:rsid w:val="00502C22"/>
    <w:rsid w:val="00502D9E"/>
    <w:rsid w:val="00503298"/>
    <w:rsid w:val="00503448"/>
    <w:rsid w:val="00503EC5"/>
    <w:rsid w:val="00504C06"/>
    <w:rsid w:val="00504D31"/>
    <w:rsid w:val="00504D48"/>
    <w:rsid w:val="0050521D"/>
    <w:rsid w:val="0050528F"/>
    <w:rsid w:val="00505868"/>
    <w:rsid w:val="00510460"/>
    <w:rsid w:val="005105F6"/>
    <w:rsid w:val="00511EC2"/>
    <w:rsid w:val="0051261C"/>
    <w:rsid w:val="0051318F"/>
    <w:rsid w:val="00513AA2"/>
    <w:rsid w:val="00517006"/>
    <w:rsid w:val="00517588"/>
    <w:rsid w:val="00520537"/>
    <w:rsid w:val="00522377"/>
    <w:rsid w:val="0052353F"/>
    <w:rsid w:val="00525C64"/>
    <w:rsid w:val="00526671"/>
    <w:rsid w:val="00526CE7"/>
    <w:rsid w:val="0052731E"/>
    <w:rsid w:val="00530B9D"/>
    <w:rsid w:val="00530BC3"/>
    <w:rsid w:val="00533981"/>
    <w:rsid w:val="005348E1"/>
    <w:rsid w:val="0053497E"/>
    <w:rsid w:val="00536804"/>
    <w:rsid w:val="00536BBF"/>
    <w:rsid w:val="00537CD7"/>
    <w:rsid w:val="00540075"/>
    <w:rsid w:val="005411E9"/>
    <w:rsid w:val="00541652"/>
    <w:rsid w:val="00541D93"/>
    <w:rsid w:val="005425A4"/>
    <w:rsid w:val="00544218"/>
    <w:rsid w:val="005443EB"/>
    <w:rsid w:val="00545F18"/>
    <w:rsid w:val="005465C2"/>
    <w:rsid w:val="00550FE3"/>
    <w:rsid w:val="0055150E"/>
    <w:rsid w:val="0055573D"/>
    <w:rsid w:val="00555DF9"/>
    <w:rsid w:val="00556E07"/>
    <w:rsid w:val="00557681"/>
    <w:rsid w:val="00560B7B"/>
    <w:rsid w:val="00560BCA"/>
    <w:rsid w:val="00561909"/>
    <w:rsid w:val="00561A5A"/>
    <w:rsid w:val="005633F3"/>
    <w:rsid w:val="00563756"/>
    <w:rsid w:val="005658C9"/>
    <w:rsid w:val="005702A8"/>
    <w:rsid w:val="00570575"/>
    <w:rsid w:val="00570FD4"/>
    <w:rsid w:val="0057229C"/>
    <w:rsid w:val="0057337A"/>
    <w:rsid w:val="005741AC"/>
    <w:rsid w:val="00580638"/>
    <w:rsid w:val="00582DC2"/>
    <w:rsid w:val="00585338"/>
    <w:rsid w:val="005859DB"/>
    <w:rsid w:val="005867EC"/>
    <w:rsid w:val="00586EAE"/>
    <w:rsid w:val="0058767F"/>
    <w:rsid w:val="0059086F"/>
    <w:rsid w:val="00591136"/>
    <w:rsid w:val="00591EF6"/>
    <w:rsid w:val="00593895"/>
    <w:rsid w:val="00594A24"/>
    <w:rsid w:val="0059675C"/>
    <w:rsid w:val="00596FE8"/>
    <w:rsid w:val="005970A7"/>
    <w:rsid w:val="005A1457"/>
    <w:rsid w:val="005A21C3"/>
    <w:rsid w:val="005A2523"/>
    <w:rsid w:val="005A266C"/>
    <w:rsid w:val="005A27E4"/>
    <w:rsid w:val="005A2FBD"/>
    <w:rsid w:val="005A53C1"/>
    <w:rsid w:val="005A5C2E"/>
    <w:rsid w:val="005A69FC"/>
    <w:rsid w:val="005B0468"/>
    <w:rsid w:val="005B15BB"/>
    <w:rsid w:val="005B177A"/>
    <w:rsid w:val="005B321B"/>
    <w:rsid w:val="005B424B"/>
    <w:rsid w:val="005B4D00"/>
    <w:rsid w:val="005C0AE8"/>
    <w:rsid w:val="005C0F43"/>
    <w:rsid w:val="005C22BF"/>
    <w:rsid w:val="005C2F5F"/>
    <w:rsid w:val="005C31BB"/>
    <w:rsid w:val="005C4F1E"/>
    <w:rsid w:val="005C5D26"/>
    <w:rsid w:val="005C7B8C"/>
    <w:rsid w:val="005D2E86"/>
    <w:rsid w:val="005D4820"/>
    <w:rsid w:val="005D7A1B"/>
    <w:rsid w:val="005D7A48"/>
    <w:rsid w:val="005D7D35"/>
    <w:rsid w:val="005E05A5"/>
    <w:rsid w:val="005E0600"/>
    <w:rsid w:val="005E0636"/>
    <w:rsid w:val="005E215E"/>
    <w:rsid w:val="005E239E"/>
    <w:rsid w:val="005E3458"/>
    <w:rsid w:val="005E458E"/>
    <w:rsid w:val="005E70DF"/>
    <w:rsid w:val="005F24D8"/>
    <w:rsid w:val="005F5651"/>
    <w:rsid w:val="005F656C"/>
    <w:rsid w:val="006018A7"/>
    <w:rsid w:val="0060199F"/>
    <w:rsid w:val="0060241C"/>
    <w:rsid w:val="00602589"/>
    <w:rsid w:val="006035CD"/>
    <w:rsid w:val="006047FE"/>
    <w:rsid w:val="00604BA9"/>
    <w:rsid w:val="00610692"/>
    <w:rsid w:val="00610BD4"/>
    <w:rsid w:val="0061102D"/>
    <w:rsid w:val="00611550"/>
    <w:rsid w:val="00611C9E"/>
    <w:rsid w:val="00612426"/>
    <w:rsid w:val="00613D2D"/>
    <w:rsid w:val="0061490A"/>
    <w:rsid w:val="006149BA"/>
    <w:rsid w:val="00617208"/>
    <w:rsid w:val="006208E7"/>
    <w:rsid w:val="00620A91"/>
    <w:rsid w:val="00621433"/>
    <w:rsid w:val="00621CB3"/>
    <w:rsid w:val="00623A5F"/>
    <w:rsid w:val="00624319"/>
    <w:rsid w:val="00624BC4"/>
    <w:rsid w:val="00624DAE"/>
    <w:rsid w:val="006263A6"/>
    <w:rsid w:val="00627384"/>
    <w:rsid w:val="006278B2"/>
    <w:rsid w:val="00630145"/>
    <w:rsid w:val="006310D7"/>
    <w:rsid w:val="0063117D"/>
    <w:rsid w:val="00632E95"/>
    <w:rsid w:val="006337A8"/>
    <w:rsid w:val="00633827"/>
    <w:rsid w:val="00635685"/>
    <w:rsid w:val="00637BBF"/>
    <w:rsid w:val="00637D82"/>
    <w:rsid w:val="00640106"/>
    <w:rsid w:val="00642168"/>
    <w:rsid w:val="00642224"/>
    <w:rsid w:val="006443F2"/>
    <w:rsid w:val="00644C25"/>
    <w:rsid w:val="00645110"/>
    <w:rsid w:val="00646B1A"/>
    <w:rsid w:val="00646E38"/>
    <w:rsid w:val="0064773D"/>
    <w:rsid w:val="00650B0F"/>
    <w:rsid w:val="006512F9"/>
    <w:rsid w:val="00652422"/>
    <w:rsid w:val="00654EF0"/>
    <w:rsid w:val="0065550D"/>
    <w:rsid w:val="006569B7"/>
    <w:rsid w:val="00657151"/>
    <w:rsid w:val="0065777D"/>
    <w:rsid w:val="00665688"/>
    <w:rsid w:val="00667F58"/>
    <w:rsid w:val="00670C71"/>
    <w:rsid w:val="00670CC2"/>
    <w:rsid w:val="00670D7F"/>
    <w:rsid w:val="00671E48"/>
    <w:rsid w:val="00672809"/>
    <w:rsid w:val="006748C4"/>
    <w:rsid w:val="00676195"/>
    <w:rsid w:val="006775D3"/>
    <w:rsid w:val="00680FF5"/>
    <w:rsid w:val="00681310"/>
    <w:rsid w:val="00682137"/>
    <w:rsid w:val="00686268"/>
    <w:rsid w:val="006864E7"/>
    <w:rsid w:val="006866CD"/>
    <w:rsid w:val="00686ABB"/>
    <w:rsid w:val="006901AE"/>
    <w:rsid w:val="00690B5F"/>
    <w:rsid w:val="00691573"/>
    <w:rsid w:val="00692532"/>
    <w:rsid w:val="00693E3A"/>
    <w:rsid w:val="00695C7D"/>
    <w:rsid w:val="00696793"/>
    <w:rsid w:val="00696E7C"/>
    <w:rsid w:val="0069781B"/>
    <w:rsid w:val="00697C81"/>
    <w:rsid w:val="006A06A1"/>
    <w:rsid w:val="006A1254"/>
    <w:rsid w:val="006A1671"/>
    <w:rsid w:val="006A2758"/>
    <w:rsid w:val="006A5048"/>
    <w:rsid w:val="006B25BB"/>
    <w:rsid w:val="006B3409"/>
    <w:rsid w:val="006B4E0A"/>
    <w:rsid w:val="006B56A9"/>
    <w:rsid w:val="006B72FB"/>
    <w:rsid w:val="006C08EB"/>
    <w:rsid w:val="006C1DEF"/>
    <w:rsid w:val="006C3A33"/>
    <w:rsid w:val="006C5266"/>
    <w:rsid w:val="006C6684"/>
    <w:rsid w:val="006C6E81"/>
    <w:rsid w:val="006C6E84"/>
    <w:rsid w:val="006C75E0"/>
    <w:rsid w:val="006D219E"/>
    <w:rsid w:val="006D251B"/>
    <w:rsid w:val="006D2DEE"/>
    <w:rsid w:val="006D3303"/>
    <w:rsid w:val="006D4C0C"/>
    <w:rsid w:val="006D553C"/>
    <w:rsid w:val="006D722A"/>
    <w:rsid w:val="006E207E"/>
    <w:rsid w:val="006E4344"/>
    <w:rsid w:val="006E5D45"/>
    <w:rsid w:val="006E689F"/>
    <w:rsid w:val="006E6E3C"/>
    <w:rsid w:val="006E7089"/>
    <w:rsid w:val="006F0025"/>
    <w:rsid w:val="006F037F"/>
    <w:rsid w:val="006F128D"/>
    <w:rsid w:val="006F1993"/>
    <w:rsid w:val="006F26E1"/>
    <w:rsid w:val="006F27C7"/>
    <w:rsid w:val="006F3A93"/>
    <w:rsid w:val="006F3F3E"/>
    <w:rsid w:val="006F53B5"/>
    <w:rsid w:val="006F58E5"/>
    <w:rsid w:val="006F594D"/>
    <w:rsid w:val="006F6D69"/>
    <w:rsid w:val="006F7520"/>
    <w:rsid w:val="00700132"/>
    <w:rsid w:val="007033A0"/>
    <w:rsid w:val="00703E29"/>
    <w:rsid w:val="00703E89"/>
    <w:rsid w:val="00704573"/>
    <w:rsid w:val="00704EED"/>
    <w:rsid w:val="007050A6"/>
    <w:rsid w:val="00705467"/>
    <w:rsid w:val="00707527"/>
    <w:rsid w:val="00710596"/>
    <w:rsid w:val="00710607"/>
    <w:rsid w:val="0071102F"/>
    <w:rsid w:val="00711107"/>
    <w:rsid w:val="007123DE"/>
    <w:rsid w:val="007138A7"/>
    <w:rsid w:val="00714431"/>
    <w:rsid w:val="00715DED"/>
    <w:rsid w:val="007162C3"/>
    <w:rsid w:val="00716E52"/>
    <w:rsid w:val="00717D9C"/>
    <w:rsid w:val="007205AC"/>
    <w:rsid w:val="00722323"/>
    <w:rsid w:val="007237C7"/>
    <w:rsid w:val="007258B1"/>
    <w:rsid w:val="00727840"/>
    <w:rsid w:val="00730012"/>
    <w:rsid w:val="007303A5"/>
    <w:rsid w:val="0073114B"/>
    <w:rsid w:val="00731A98"/>
    <w:rsid w:val="00731FBC"/>
    <w:rsid w:val="007324A9"/>
    <w:rsid w:val="00732998"/>
    <w:rsid w:val="00732F01"/>
    <w:rsid w:val="007359C5"/>
    <w:rsid w:val="007360F2"/>
    <w:rsid w:val="00736B09"/>
    <w:rsid w:val="00737DD1"/>
    <w:rsid w:val="007400DD"/>
    <w:rsid w:val="00740C53"/>
    <w:rsid w:val="00741850"/>
    <w:rsid w:val="007446BB"/>
    <w:rsid w:val="0074723D"/>
    <w:rsid w:val="007475E2"/>
    <w:rsid w:val="00747771"/>
    <w:rsid w:val="007503BC"/>
    <w:rsid w:val="0075159E"/>
    <w:rsid w:val="00751CB0"/>
    <w:rsid w:val="007530BA"/>
    <w:rsid w:val="007559F3"/>
    <w:rsid w:val="00755C94"/>
    <w:rsid w:val="00760316"/>
    <w:rsid w:val="0076140C"/>
    <w:rsid w:val="00761D32"/>
    <w:rsid w:val="007623A5"/>
    <w:rsid w:val="007625C6"/>
    <w:rsid w:val="0076294B"/>
    <w:rsid w:val="00762D51"/>
    <w:rsid w:val="00765194"/>
    <w:rsid w:val="007664EE"/>
    <w:rsid w:val="007672B9"/>
    <w:rsid w:val="00767605"/>
    <w:rsid w:val="0077220E"/>
    <w:rsid w:val="007722CC"/>
    <w:rsid w:val="007732F0"/>
    <w:rsid w:val="0077395F"/>
    <w:rsid w:val="007740B6"/>
    <w:rsid w:val="00774EB1"/>
    <w:rsid w:val="007755A3"/>
    <w:rsid w:val="007764DA"/>
    <w:rsid w:val="00777357"/>
    <w:rsid w:val="0077765B"/>
    <w:rsid w:val="00780BF9"/>
    <w:rsid w:val="007827EF"/>
    <w:rsid w:val="00782A89"/>
    <w:rsid w:val="00783410"/>
    <w:rsid w:val="0078699B"/>
    <w:rsid w:val="00787BAA"/>
    <w:rsid w:val="00793254"/>
    <w:rsid w:val="007950A9"/>
    <w:rsid w:val="007951BF"/>
    <w:rsid w:val="00797BCD"/>
    <w:rsid w:val="00797BCE"/>
    <w:rsid w:val="007A1C07"/>
    <w:rsid w:val="007A373E"/>
    <w:rsid w:val="007A4620"/>
    <w:rsid w:val="007A4AE8"/>
    <w:rsid w:val="007A58F2"/>
    <w:rsid w:val="007A63DB"/>
    <w:rsid w:val="007A658F"/>
    <w:rsid w:val="007A6ACF"/>
    <w:rsid w:val="007A7352"/>
    <w:rsid w:val="007B0C28"/>
    <w:rsid w:val="007B1A9F"/>
    <w:rsid w:val="007B1BBD"/>
    <w:rsid w:val="007B1D36"/>
    <w:rsid w:val="007B1F4D"/>
    <w:rsid w:val="007B2222"/>
    <w:rsid w:val="007B30A9"/>
    <w:rsid w:val="007B4123"/>
    <w:rsid w:val="007B7DB3"/>
    <w:rsid w:val="007C270D"/>
    <w:rsid w:val="007C3027"/>
    <w:rsid w:val="007C37F3"/>
    <w:rsid w:val="007C3DE1"/>
    <w:rsid w:val="007C4C7C"/>
    <w:rsid w:val="007C4D82"/>
    <w:rsid w:val="007C5260"/>
    <w:rsid w:val="007C55C9"/>
    <w:rsid w:val="007C634B"/>
    <w:rsid w:val="007C6B47"/>
    <w:rsid w:val="007D0087"/>
    <w:rsid w:val="007D0BDD"/>
    <w:rsid w:val="007D2332"/>
    <w:rsid w:val="007D43E7"/>
    <w:rsid w:val="007D4B0F"/>
    <w:rsid w:val="007D51DF"/>
    <w:rsid w:val="007D5347"/>
    <w:rsid w:val="007E01D7"/>
    <w:rsid w:val="007E0572"/>
    <w:rsid w:val="007E1A32"/>
    <w:rsid w:val="007E2ABD"/>
    <w:rsid w:val="007E4A13"/>
    <w:rsid w:val="007E66C8"/>
    <w:rsid w:val="007E6738"/>
    <w:rsid w:val="007F1922"/>
    <w:rsid w:val="007F1A07"/>
    <w:rsid w:val="007F2DFB"/>
    <w:rsid w:val="007F2F92"/>
    <w:rsid w:val="007F358D"/>
    <w:rsid w:val="007F3AC5"/>
    <w:rsid w:val="007F3D5E"/>
    <w:rsid w:val="007F69CF"/>
    <w:rsid w:val="00801EFA"/>
    <w:rsid w:val="008055A4"/>
    <w:rsid w:val="0080604A"/>
    <w:rsid w:val="008069AA"/>
    <w:rsid w:val="008073A7"/>
    <w:rsid w:val="00807C1D"/>
    <w:rsid w:val="00807CEB"/>
    <w:rsid w:val="00811AE2"/>
    <w:rsid w:val="0081360C"/>
    <w:rsid w:val="00813917"/>
    <w:rsid w:val="0081425E"/>
    <w:rsid w:val="0081482F"/>
    <w:rsid w:val="00815383"/>
    <w:rsid w:val="0081586E"/>
    <w:rsid w:val="0081770B"/>
    <w:rsid w:val="00820210"/>
    <w:rsid w:val="0082035B"/>
    <w:rsid w:val="00820C09"/>
    <w:rsid w:val="00822009"/>
    <w:rsid w:val="008222E6"/>
    <w:rsid w:val="008224C8"/>
    <w:rsid w:val="00822AA8"/>
    <w:rsid w:val="00823873"/>
    <w:rsid w:val="00824D3A"/>
    <w:rsid w:val="0082561A"/>
    <w:rsid w:val="008326A1"/>
    <w:rsid w:val="00833074"/>
    <w:rsid w:val="0083307E"/>
    <w:rsid w:val="008337C8"/>
    <w:rsid w:val="00834B28"/>
    <w:rsid w:val="00835EF7"/>
    <w:rsid w:val="008367F5"/>
    <w:rsid w:val="0084027C"/>
    <w:rsid w:val="00842FE9"/>
    <w:rsid w:val="00843600"/>
    <w:rsid w:val="00843C23"/>
    <w:rsid w:val="008442E4"/>
    <w:rsid w:val="0084508B"/>
    <w:rsid w:val="008504E8"/>
    <w:rsid w:val="00851C2B"/>
    <w:rsid w:val="00852524"/>
    <w:rsid w:val="008531D2"/>
    <w:rsid w:val="00854189"/>
    <w:rsid w:val="008603CD"/>
    <w:rsid w:val="00861AE5"/>
    <w:rsid w:val="0086206F"/>
    <w:rsid w:val="00862EC3"/>
    <w:rsid w:val="00863210"/>
    <w:rsid w:val="00872682"/>
    <w:rsid w:val="00872E47"/>
    <w:rsid w:val="0087421A"/>
    <w:rsid w:val="008745AD"/>
    <w:rsid w:val="00874B34"/>
    <w:rsid w:val="0087537D"/>
    <w:rsid w:val="008823DB"/>
    <w:rsid w:val="008829A2"/>
    <w:rsid w:val="00882A83"/>
    <w:rsid w:val="00884815"/>
    <w:rsid w:val="008851D3"/>
    <w:rsid w:val="00885291"/>
    <w:rsid w:val="0088596B"/>
    <w:rsid w:val="00885970"/>
    <w:rsid w:val="008862A8"/>
    <w:rsid w:val="00890B0B"/>
    <w:rsid w:val="00891120"/>
    <w:rsid w:val="00891593"/>
    <w:rsid w:val="008915E4"/>
    <w:rsid w:val="00891B9A"/>
    <w:rsid w:val="00893210"/>
    <w:rsid w:val="00893A3B"/>
    <w:rsid w:val="00893CE7"/>
    <w:rsid w:val="008949AC"/>
    <w:rsid w:val="0089589F"/>
    <w:rsid w:val="00895C85"/>
    <w:rsid w:val="0089649C"/>
    <w:rsid w:val="008A0DB6"/>
    <w:rsid w:val="008A2A43"/>
    <w:rsid w:val="008A2A7B"/>
    <w:rsid w:val="008A3257"/>
    <w:rsid w:val="008A402C"/>
    <w:rsid w:val="008A6969"/>
    <w:rsid w:val="008A75A6"/>
    <w:rsid w:val="008B17EC"/>
    <w:rsid w:val="008B379F"/>
    <w:rsid w:val="008B412C"/>
    <w:rsid w:val="008B5D12"/>
    <w:rsid w:val="008B74D6"/>
    <w:rsid w:val="008B79F6"/>
    <w:rsid w:val="008C1E16"/>
    <w:rsid w:val="008C2133"/>
    <w:rsid w:val="008C2291"/>
    <w:rsid w:val="008C274E"/>
    <w:rsid w:val="008C3D6A"/>
    <w:rsid w:val="008C3E63"/>
    <w:rsid w:val="008C4C7B"/>
    <w:rsid w:val="008C6A69"/>
    <w:rsid w:val="008C6EF5"/>
    <w:rsid w:val="008C7CA9"/>
    <w:rsid w:val="008D0764"/>
    <w:rsid w:val="008D0D88"/>
    <w:rsid w:val="008D27ED"/>
    <w:rsid w:val="008D36F2"/>
    <w:rsid w:val="008D3714"/>
    <w:rsid w:val="008D37E2"/>
    <w:rsid w:val="008D3A24"/>
    <w:rsid w:val="008D60A3"/>
    <w:rsid w:val="008D75D1"/>
    <w:rsid w:val="008E2909"/>
    <w:rsid w:val="008E371A"/>
    <w:rsid w:val="008E463B"/>
    <w:rsid w:val="008E6514"/>
    <w:rsid w:val="008E7E20"/>
    <w:rsid w:val="008F15CA"/>
    <w:rsid w:val="008F1BDC"/>
    <w:rsid w:val="008F2ACB"/>
    <w:rsid w:val="008F37CB"/>
    <w:rsid w:val="008F6629"/>
    <w:rsid w:val="008F734F"/>
    <w:rsid w:val="008F7BB3"/>
    <w:rsid w:val="008F7F5D"/>
    <w:rsid w:val="009014E4"/>
    <w:rsid w:val="009019AE"/>
    <w:rsid w:val="00901B48"/>
    <w:rsid w:val="00901DC1"/>
    <w:rsid w:val="009022C3"/>
    <w:rsid w:val="009060F1"/>
    <w:rsid w:val="0091013A"/>
    <w:rsid w:val="0091022B"/>
    <w:rsid w:val="00911787"/>
    <w:rsid w:val="00912C0E"/>
    <w:rsid w:val="00912C7E"/>
    <w:rsid w:val="009141FE"/>
    <w:rsid w:val="0091662C"/>
    <w:rsid w:val="009178FE"/>
    <w:rsid w:val="00920C2D"/>
    <w:rsid w:val="009212CA"/>
    <w:rsid w:val="00924EDA"/>
    <w:rsid w:val="00925617"/>
    <w:rsid w:val="009278A1"/>
    <w:rsid w:val="00927CC9"/>
    <w:rsid w:val="00931325"/>
    <w:rsid w:val="0093179D"/>
    <w:rsid w:val="00932B90"/>
    <w:rsid w:val="00932D84"/>
    <w:rsid w:val="009334F3"/>
    <w:rsid w:val="00933ABB"/>
    <w:rsid w:val="00933BFC"/>
    <w:rsid w:val="00934147"/>
    <w:rsid w:val="009349F6"/>
    <w:rsid w:val="009350D2"/>
    <w:rsid w:val="009361C1"/>
    <w:rsid w:val="00936487"/>
    <w:rsid w:val="00940FBF"/>
    <w:rsid w:val="00941234"/>
    <w:rsid w:val="00941351"/>
    <w:rsid w:val="00942575"/>
    <w:rsid w:val="0094357B"/>
    <w:rsid w:val="00943B7F"/>
    <w:rsid w:val="00946D24"/>
    <w:rsid w:val="00946D51"/>
    <w:rsid w:val="00947FFA"/>
    <w:rsid w:val="009500F0"/>
    <w:rsid w:val="00950AAF"/>
    <w:rsid w:val="00950D6D"/>
    <w:rsid w:val="00951D84"/>
    <w:rsid w:val="0095231C"/>
    <w:rsid w:val="009523A1"/>
    <w:rsid w:val="00952DF8"/>
    <w:rsid w:val="009540D5"/>
    <w:rsid w:val="00955841"/>
    <w:rsid w:val="0095624A"/>
    <w:rsid w:val="0095628C"/>
    <w:rsid w:val="00956B31"/>
    <w:rsid w:val="00961884"/>
    <w:rsid w:val="009647DF"/>
    <w:rsid w:val="00966207"/>
    <w:rsid w:val="00966C93"/>
    <w:rsid w:val="00966FE0"/>
    <w:rsid w:val="00967711"/>
    <w:rsid w:val="00967785"/>
    <w:rsid w:val="0097009F"/>
    <w:rsid w:val="009704A2"/>
    <w:rsid w:val="009714F0"/>
    <w:rsid w:val="009717F8"/>
    <w:rsid w:val="00971E03"/>
    <w:rsid w:val="00974212"/>
    <w:rsid w:val="0097707A"/>
    <w:rsid w:val="00977220"/>
    <w:rsid w:val="00980329"/>
    <w:rsid w:val="00983037"/>
    <w:rsid w:val="009837C4"/>
    <w:rsid w:val="009838E2"/>
    <w:rsid w:val="00984456"/>
    <w:rsid w:val="0098564C"/>
    <w:rsid w:val="00986375"/>
    <w:rsid w:val="0098673E"/>
    <w:rsid w:val="0098731C"/>
    <w:rsid w:val="00987CB0"/>
    <w:rsid w:val="00990AAB"/>
    <w:rsid w:val="00991D53"/>
    <w:rsid w:val="00992696"/>
    <w:rsid w:val="00993459"/>
    <w:rsid w:val="009939D0"/>
    <w:rsid w:val="0099564B"/>
    <w:rsid w:val="009960C2"/>
    <w:rsid w:val="00996D48"/>
    <w:rsid w:val="00997254"/>
    <w:rsid w:val="009A1B98"/>
    <w:rsid w:val="009A240C"/>
    <w:rsid w:val="009A2697"/>
    <w:rsid w:val="009A2DEB"/>
    <w:rsid w:val="009A3579"/>
    <w:rsid w:val="009A4153"/>
    <w:rsid w:val="009A47EF"/>
    <w:rsid w:val="009A48D0"/>
    <w:rsid w:val="009A4B50"/>
    <w:rsid w:val="009A6874"/>
    <w:rsid w:val="009B026F"/>
    <w:rsid w:val="009B15EC"/>
    <w:rsid w:val="009B2016"/>
    <w:rsid w:val="009B2801"/>
    <w:rsid w:val="009B41A7"/>
    <w:rsid w:val="009B6430"/>
    <w:rsid w:val="009C0F8E"/>
    <w:rsid w:val="009C16F8"/>
    <w:rsid w:val="009C2C9B"/>
    <w:rsid w:val="009C3047"/>
    <w:rsid w:val="009C3424"/>
    <w:rsid w:val="009C34FC"/>
    <w:rsid w:val="009C4272"/>
    <w:rsid w:val="009C5A67"/>
    <w:rsid w:val="009C6EE5"/>
    <w:rsid w:val="009D0E00"/>
    <w:rsid w:val="009D1E5F"/>
    <w:rsid w:val="009D2912"/>
    <w:rsid w:val="009D3111"/>
    <w:rsid w:val="009D3E5D"/>
    <w:rsid w:val="009D4239"/>
    <w:rsid w:val="009D43AF"/>
    <w:rsid w:val="009D5176"/>
    <w:rsid w:val="009D6FBE"/>
    <w:rsid w:val="009D75BC"/>
    <w:rsid w:val="009E01CB"/>
    <w:rsid w:val="009E13E0"/>
    <w:rsid w:val="009E173C"/>
    <w:rsid w:val="009E1C08"/>
    <w:rsid w:val="009E2422"/>
    <w:rsid w:val="009E3815"/>
    <w:rsid w:val="009E4DAF"/>
    <w:rsid w:val="009E5096"/>
    <w:rsid w:val="009E662E"/>
    <w:rsid w:val="009E714A"/>
    <w:rsid w:val="009E7B11"/>
    <w:rsid w:val="009F0CC1"/>
    <w:rsid w:val="009F0D77"/>
    <w:rsid w:val="009F1A88"/>
    <w:rsid w:val="009F2574"/>
    <w:rsid w:val="009F2AFA"/>
    <w:rsid w:val="009F3885"/>
    <w:rsid w:val="009F3DA9"/>
    <w:rsid w:val="009F43ED"/>
    <w:rsid w:val="009F505D"/>
    <w:rsid w:val="009F5094"/>
    <w:rsid w:val="009F5743"/>
    <w:rsid w:val="009F5C91"/>
    <w:rsid w:val="009F61D8"/>
    <w:rsid w:val="009F700A"/>
    <w:rsid w:val="00A03EDE"/>
    <w:rsid w:val="00A06503"/>
    <w:rsid w:val="00A06ABF"/>
    <w:rsid w:val="00A06C7A"/>
    <w:rsid w:val="00A10C5C"/>
    <w:rsid w:val="00A12900"/>
    <w:rsid w:val="00A149DC"/>
    <w:rsid w:val="00A15F9E"/>
    <w:rsid w:val="00A2244E"/>
    <w:rsid w:val="00A23612"/>
    <w:rsid w:val="00A23BC0"/>
    <w:rsid w:val="00A24451"/>
    <w:rsid w:val="00A24477"/>
    <w:rsid w:val="00A244EF"/>
    <w:rsid w:val="00A24E72"/>
    <w:rsid w:val="00A3014C"/>
    <w:rsid w:val="00A304A8"/>
    <w:rsid w:val="00A30569"/>
    <w:rsid w:val="00A316BC"/>
    <w:rsid w:val="00A33572"/>
    <w:rsid w:val="00A351C7"/>
    <w:rsid w:val="00A365B1"/>
    <w:rsid w:val="00A3661F"/>
    <w:rsid w:val="00A3732D"/>
    <w:rsid w:val="00A4105C"/>
    <w:rsid w:val="00A4119B"/>
    <w:rsid w:val="00A41507"/>
    <w:rsid w:val="00A44956"/>
    <w:rsid w:val="00A46767"/>
    <w:rsid w:val="00A46D1B"/>
    <w:rsid w:val="00A47B19"/>
    <w:rsid w:val="00A52454"/>
    <w:rsid w:val="00A52A9E"/>
    <w:rsid w:val="00A53B30"/>
    <w:rsid w:val="00A5503D"/>
    <w:rsid w:val="00A57A57"/>
    <w:rsid w:val="00A57BBF"/>
    <w:rsid w:val="00A610BE"/>
    <w:rsid w:val="00A62093"/>
    <w:rsid w:val="00A625EC"/>
    <w:rsid w:val="00A6414D"/>
    <w:rsid w:val="00A66332"/>
    <w:rsid w:val="00A670B9"/>
    <w:rsid w:val="00A70D0C"/>
    <w:rsid w:val="00A72430"/>
    <w:rsid w:val="00A72546"/>
    <w:rsid w:val="00A7304D"/>
    <w:rsid w:val="00A738F4"/>
    <w:rsid w:val="00A7398B"/>
    <w:rsid w:val="00A74271"/>
    <w:rsid w:val="00A75709"/>
    <w:rsid w:val="00A75F97"/>
    <w:rsid w:val="00A7645A"/>
    <w:rsid w:val="00A802EC"/>
    <w:rsid w:val="00A8232E"/>
    <w:rsid w:val="00A84995"/>
    <w:rsid w:val="00A84FE2"/>
    <w:rsid w:val="00A85E4A"/>
    <w:rsid w:val="00A86143"/>
    <w:rsid w:val="00A86B82"/>
    <w:rsid w:val="00A87CE8"/>
    <w:rsid w:val="00A9366A"/>
    <w:rsid w:val="00A95EC9"/>
    <w:rsid w:val="00A95F47"/>
    <w:rsid w:val="00A979DD"/>
    <w:rsid w:val="00AA0884"/>
    <w:rsid w:val="00AA1BCA"/>
    <w:rsid w:val="00AA1C47"/>
    <w:rsid w:val="00AA3C83"/>
    <w:rsid w:val="00AA4991"/>
    <w:rsid w:val="00AA5D1A"/>
    <w:rsid w:val="00AA5E72"/>
    <w:rsid w:val="00AA6069"/>
    <w:rsid w:val="00AB0463"/>
    <w:rsid w:val="00AB0F48"/>
    <w:rsid w:val="00AB1F2F"/>
    <w:rsid w:val="00AB3DB1"/>
    <w:rsid w:val="00AB4698"/>
    <w:rsid w:val="00AB6233"/>
    <w:rsid w:val="00AB6B5F"/>
    <w:rsid w:val="00AB72B6"/>
    <w:rsid w:val="00AB78EE"/>
    <w:rsid w:val="00AC04FB"/>
    <w:rsid w:val="00AC0EEE"/>
    <w:rsid w:val="00AC10FE"/>
    <w:rsid w:val="00AC1115"/>
    <w:rsid w:val="00AC14B1"/>
    <w:rsid w:val="00AC3787"/>
    <w:rsid w:val="00AC46C4"/>
    <w:rsid w:val="00AD1284"/>
    <w:rsid w:val="00AD19EA"/>
    <w:rsid w:val="00AD1D01"/>
    <w:rsid w:val="00AD211F"/>
    <w:rsid w:val="00AD3279"/>
    <w:rsid w:val="00AD589B"/>
    <w:rsid w:val="00AE16B6"/>
    <w:rsid w:val="00AE34ED"/>
    <w:rsid w:val="00AE60F6"/>
    <w:rsid w:val="00AF1BCF"/>
    <w:rsid w:val="00AF3530"/>
    <w:rsid w:val="00AF3D17"/>
    <w:rsid w:val="00AF4747"/>
    <w:rsid w:val="00AF519C"/>
    <w:rsid w:val="00AF62CE"/>
    <w:rsid w:val="00AF6335"/>
    <w:rsid w:val="00AF78B6"/>
    <w:rsid w:val="00AF7D34"/>
    <w:rsid w:val="00B008E5"/>
    <w:rsid w:val="00B0118B"/>
    <w:rsid w:val="00B03C06"/>
    <w:rsid w:val="00B045B9"/>
    <w:rsid w:val="00B11A75"/>
    <w:rsid w:val="00B11BB9"/>
    <w:rsid w:val="00B123A6"/>
    <w:rsid w:val="00B12B9F"/>
    <w:rsid w:val="00B169DA"/>
    <w:rsid w:val="00B16B54"/>
    <w:rsid w:val="00B17CAE"/>
    <w:rsid w:val="00B20F03"/>
    <w:rsid w:val="00B2135D"/>
    <w:rsid w:val="00B21A52"/>
    <w:rsid w:val="00B220C8"/>
    <w:rsid w:val="00B232A4"/>
    <w:rsid w:val="00B251E0"/>
    <w:rsid w:val="00B26482"/>
    <w:rsid w:val="00B26BB5"/>
    <w:rsid w:val="00B2714A"/>
    <w:rsid w:val="00B30E28"/>
    <w:rsid w:val="00B33059"/>
    <w:rsid w:val="00B34DA8"/>
    <w:rsid w:val="00B361FE"/>
    <w:rsid w:val="00B37681"/>
    <w:rsid w:val="00B37E34"/>
    <w:rsid w:val="00B40F67"/>
    <w:rsid w:val="00B423B7"/>
    <w:rsid w:val="00B45232"/>
    <w:rsid w:val="00B4567E"/>
    <w:rsid w:val="00B46BAB"/>
    <w:rsid w:val="00B47D6F"/>
    <w:rsid w:val="00B47F45"/>
    <w:rsid w:val="00B50D6B"/>
    <w:rsid w:val="00B51442"/>
    <w:rsid w:val="00B52713"/>
    <w:rsid w:val="00B53A02"/>
    <w:rsid w:val="00B54572"/>
    <w:rsid w:val="00B54668"/>
    <w:rsid w:val="00B55537"/>
    <w:rsid w:val="00B555DE"/>
    <w:rsid w:val="00B57A09"/>
    <w:rsid w:val="00B6051E"/>
    <w:rsid w:val="00B61DB3"/>
    <w:rsid w:val="00B623ED"/>
    <w:rsid w:val="00B64173"/>
    <w:rsid w:val="00B6418B"/>
    <w:rsid w:val="00B64C10"/>
    <w:rsid w:val="00B6677C"/>
    <w:rsid w:val="00B66F0C"/>
    <w:rsid w:val="00B70394"/>
    <w:rsid w:val="00B72F06"/>
    <w:rsid w:val="00B73783"/>
    <w:rsid w:val="00B737D9"/>
    <w:rsid w:val="00B74021"/>
    <w:rsid w:val="00B740AE"/>
    <w:rsid w:val="00B76C1C"/>
    <w:rsid w:val="00B8061E"/>
    <w:rsid w:val="00B81400"/>
    <w:rsid w:val="00B82C84"/>
    <w:rsid w:val="00B847CA"/>
    <w:rsid w:val="00B84A37"/>
    <w:rsid w:val="00B84BB2"/>
    <w:rsid w:val="00B852A4"/>
    <w:rsid w:val="00B857A4"/>
    <w:rsid w:val="00B86FDD"/>
    <w:rsid w:val="00B92232"/>
    <w:rsid w:val="00B92B92"/>
    <w:rsid w:val="00B937E3"/>
    <w:rsid w:val="00B940DB"/>
    <w:rsid w:val="00B95AFA"/>
    <w:rsid w:val="00B97B6F"/>
    <w:rsid w:val="00B97E3A"/>
    <w:rsid w:val="00BA07DF"/>
    <w:rsid w:val="00BA1185"/>
    <w:rsid w:val="00BA17EA"/>
    <w:rsid w:val="00BA1907"/>
    <w:rsid w:val="00BA2515"/>
    <w:rsid w:val="00BA25D9"/>
    <w:rsid w:val="00BA31C0"/>
    <w:rsid w:val="00BA4117"/>
    <w:rsid w:val="00BA5867"/>
    <w:rsid w:val="00BA6B9D"/>
    <w:rsid w:val="00BA7A5C"/>
    <w:rsid w:val="00BA7EBC"/>
    <w:rsid w:val="00BA7F6B"/>
    <w:rsid w:val="00BB0850"/>
    <w:rsid w:val="00BB1157"/>
    <w:rsid w:val="00BB2FFC"/>
    <w:rsid w:val="00BB3B61"/>
    <w:rsid w:val="00BB496A"/>
    <w:rsid w:val="00BB4D31"/>
    <w:rsid w:val="00BB76A0"/>
    <w:rsid w:val="00BB7BC5"/>
    <w:rsid w:val="00BC075D"/>
    <w:rsid w:val="00BC0AFC"/>
    <w:rsid w:val="00BC3965"/>
    <w:rsid w:val="00BC3E17"/>
    <w:rsid w:val="00BC41A4"/>
    <w:rsid w:val="00BC4521"/>
    <w:rsid w:val="00BC5DE4"/>
    <w:rsid w:val="00BC6715"/>
    <w:rsid w:val="00BC7368"/>
    <w:rsid w:val="00BC75E5"/>
    <w:rsid w:val="00BC79C2"/>
    <w:rsid w:val="00BC7BBB"/>
    <w:rsid w:val="00BD0739"/>
    <w:rsid w:val="00BD1FF2"/>
    <w:rsid w:val="00BD27AB"/>
    <w:rsid w:val="00BD2DA0"/>
    <w:rsid w:val="00BD3072"/>
    <w:rsid w:val="00BD42DE"/>
    <w:rsid w:val="00BD5048"/>
    <w:rsid w:val="00BD5E7C"/>
    <w:rsid w:val="00BE17F4"/>
    <w:rsid w:val="00BE2211"/>
    <w:rsid w:val="00BE22B3"/>
    <w:rsid w:val="00BE3789"/>
    <w:rsid w:val="00BE422C"/>
    <w:rsid w:val="00BE4676"/>
    <w:rsid w:val="00BE545D"/>
    <w:rsid w:val="00BE614C"/>
    <w:rsid w:val="00BF240D"/>
    <w:rsid w:val="00BF351E"/>
    <w:rsid w:val="00BF4B09"/>
    <w:rsid w:val="00BF5475"/>
    <w:rsid w:val="00BF630E"/>
    <w:rsid w:val="00C015A7"/>
    <w:rsid w:val="00C01659"/>
    <w:rsid w:val="00C02066"/>
    <w:rsid w:val="00C0237F"/>
    <w:rsid w:val="00C027BB"/>
    <w:rsid w:val="00C032AB"/>
    <w:rsid w:val="00C034E6"/>
    <w:rsid w:val="00C03B75"/>
    <w:rsid w:val="00C0530B"/>
    <w:rsid w:val="00C062AE"/>
    <w:rsid w:val="00C06B3F"/>
    <w:rsid w:val="00C139D7"/>
    <w:rsid w:val="00C13F3C"/>
    <w:rsid w:val="00C1508E"/>
    <w:rsid w:val="00C1522A"/>
    <w:rsid w:val="00C15C7F"/>
    <w:rsid w:val="00C1607F"/>
    <w:rsid w:val="00C16743"/>
    <w:rsid w:val="00C209E4"/>
    <w:rsid w:val="00C214D9"/>
    <w:rsid w:val="00C21A66"/>
    <w:rsid w:val="00C3028C"/>
    <w:rsid w:val="00C30C88"/>
    <w:rsid w:val="00C3208B"/>
    <w:rsid w:val="00C3330C"/>
    <w:rsid w:val="00C345FC"/>
    <w:rsid w:val="00C36CB8"/>
    <w:rsid w:val="00C379CA"/>
    <w:rsid w:val="00C400EF"/>
    <w:rsid w:val="00C40702"/>
    <w:rsid w:val="00C40DB4"/>
    <w:rsid w:val="00C415DA"/>
    <w:rsid w:val="00C448F8"/>
    <w:rsid w:val="00C44CAA"/>
    <w:rsid w:val="00C45AAC"/>
    <w:rsid w:val="00C475D8"/>
    <w:rsid w:val="00C47DD2"/>
    <w:rsid w:val="00C507D2"/>
    <w:rsid w:val="00C51AFD"/>
    <w:rsid w:val="00C52CDB"/>
    <w:rsid w:val="00C52D17"/>
    <w:rsid w:val="00C533D6"/>
    <w:rsid w:val="00C545D0"/>
    <w:rsid w:val="00C54CB5"/>
    <w:rsid w:val="00C55E1F"/>
    <w:rsid w:val="00C576E6"/>
    <w:rsid w:val="00C57A49"/>
    <w:rsid w:val="00C57C9B"/>
    <w:rsid w:val="00C57DE8"/>
    <w:rsid w:val="00C6058E"/>
    <w:rsid w:val="00C60C47"/>
    <w:rsid w:val="00C632F3"/>
    <w:rsid w:val="00C6371D"/>
    <w:rsid w:val="00C6449F"/>
    <w:rsid w:val="00C6533B"/>
    <w:rsid w:val="00C65853"/>
    <w:rsid w:val="00C66E04"/>
    <w:rsid w:val="00C74ECE"/>
    <w:rsid w:val="00C7509C"/>
    <w:rsid w:val="00C75F49"/>
    <w:rsid w:val="00C761F8"/>
    <w:rsid w:val="00C76AE5"/>
    <w:rsid w:val="00C81131"/>
    <w:rsid w:val="00C813C2"/>
    <w:rsid w:val="00C823BD"/>
    <w:rsid w:val="00C823C0"/>
    <w:rsid w:val="00C856D4"/>
    <w:rsid w:val="00C8679B"/>
    <w:rsid w:val="00C86A99"/>
    <w:rsid w:val="00C914B2"/>
    <w:rsid w:val="00C93E87"/>
    <w:rsid w:val="00C9400B"/>
    <w:rsid w:val="00C96200"/>
    <w:rsid w:val="00C96B4E"/>
    <w:rsid w:val="00CA16B0"/>
    <w:rsid w:val="00CA40B0"/>
    <w:rsid w:val="00CA5963"/>
    <w:rsid w:val="00CA6285"/>
    <w:rsid w:val="00CA62D8"/>
    <w:rsid w:val="00CA630E"/>
    <w:rsid w:val="00CA677C"/>
    <w:rsid w:val="00CA6BA5"/>
    <w:rsid w:val="00CA765E"/>
    <w:rsid w:val="00CA7B8A"/>
    <w:rsid w:val="00CA7E0A"/>
    <w:rsid w:val="00CB13B3"/>
    <w:rsid w:val="00CB1ABF"/>
    <w:rsid w:val="00CB31F1"/>
    <w:rsid w:val="00CB3284"/>
    <w:rsid w:val="00CB4906"/>
    <w:rsid w:val="00CB5618"/>
    <w:rsid w:val="00CC013C"/>
    <w:rsid w:val="00CC0886"/>
    <w:rsid w:val="00CC0BD7"/>
    <w:rsid w:val="00CC1455"/>
    <w:rsid w:val="00CC54FD"/>
    <w:rsid w:val="00CC6336"/>
    <w:rsid w:val="00CC74D9"/>
    <w:rsid w:val="00CD0D46"/>
    <w:rsid w:val="00CD2075"/>
    <w:rsid w:val="00CD2DD8"/>
    <w:rsid w:val="00CD3EA8"/>
    <w:rsid w:val="00CD5931"/>
    <w:rsid w:val="00CD5F14"/>
    <w:rsid w:val="00CD6C1D"/>
    <w:rsid w:val="00CE0833"/>
    <w:rsid w:val="00CE2E27"/>
    <w:rsid w:val="00CE374C"/>
    <w:rsid w:val="00CE384F"/>
    <w:rsid w:val="00CE4117"/>
    <w:rsid w:val="00CE4C4E"/>
    <w:rsid w:val="00CE4F3E"/>
    <w:rsid w:val="00CE5EE7"/>
    <w:rsid w:val="00CE6BBE"/>
    <w:rsid w:val="00CF2A56"/>
    <w:rsid w:val="00CF46A3"/>
    <w:rsid w:val="00CF5FE7"/>
    <w:rsid w:val="00CF7544"/>
    <w:rsid w:val="00D00BE6"/>
    <w:rsid w:val="00D019B3"/>
    <w:rsid w:val="00D01FB4"/>
    <w:rsid w:val="00D028EF"/>
    <w:rsid w:val="00D05AFA"/>
    <w:rsid w:val="00D075AA"/>
    <w:rsid w:val="00D07F82"/>
    <w:rsid w:val="00D10089"/>
    <w:rsid w:val="00D10370"/>
    <w:rsid w:val="00D11861"/>
    <w:rsid w:val="00D11CA0"/>
    <w:rsid w:val="00D11D57"/>
    <w:rsid w:val="00D12105"/>
    <w:rsid w:val="00D13567"/>
    <w:rsid w:val="00D15067"/>
    <w:rsid w:val="00D161C1"/>
    <w:rsid w:val="00D16499"/>
    <w:rsid w:val="00D1749A"/>
    <w:rsid w:val="00D17D71"/>
    <w:rsid w:val="00D20E8A"/>
    <w:rsid w:val="00D2125F"/>
    <w:rsid w:val="00D2146D"/>
    <w:rsid w:val="00D224CB"/>
    <w:rsid w:val="00D2269B"/>
    <w:rsid w:val="00D234C0"/>
    <w:rsid w:val="00D23EC6"/>
    <w:rsid w:val="00D265BA"/>
    <w:rsid w:val="00D27CC0"/>
    <w:rsid w:val="00D30A14"/>
    <w:rsid w:val="00D31534"/>
    <w:rsid w:val="00D31BD9"/>
    <w:rsid w:val="00D31D5B"/>
    <w:rsid w:val="00D31DD5"/>
    <w:rsid w:val="00D32EF8"/>
    <w:rsid w:val="00D338A7"/>
    <w:rsid w:val="00D3580C"/>
    <w:rsid w:val="00D35A83"/>
    <w:rsid w:val="00D36602"/>
    <w:rsid w:val="00D36ABD"/>
    <w:rsid w:val="00D376C4"/>
    <w:rsid w:val="00D407D5"/>
    <w:rsid w:val="00D40D01"/>
    <w:rsid w:val="00D40E5E"/>
    <w:rsid w:val="00D413DB"/>
    <w:rsid w:val="00D41A97"/>
    <w:rsid w:val="00D432B7"/>
    <w:rsid w:val="00D43528"/>
    <w:rsid w:val="00D43E7C"/>
    <w:rsid w:val="00D44B05"/>
    <w:rsid w:val="00D4769D"/>
    <w:rsid w:val="00D47914"/>
    <w:rsid w:val="00D50748"/>
    <w:rsid w:val="00D526AB"/>
    <w:rsid w:val="00D53B5D"/>
    <w:rsid w:val="00D53E58"/>
    <w:rsid w:val="00D54CAE"/>
    <w:rsid w:val="00D54FAE"/>
    <w:rsid w:val="00D55FAA"/>
    <w:rsid w:val="00D56390"/>
    <w:rsid w:val="00D564D7"/>
    <w:rsid w:val="00D60625"/>
    <w:rsid w:val="00D62CAD"/>
    <w:rsid w:val="00D6300E"/>
    <w:rsid w:val="00D63903"/>
    <w:rsid w:val="00D662D3"/>
    <w:rsid w:val="00D6663F"/>
    <w:rsid w:val="00D6718D"/>
    <w:rsid w:val="00D67AAC"/>
    <w:rsid w:val="00D7226B"/>
    <w:rsid w:val="00D72C3E"/>
    <w:rsid w:val="00D73CC8"/>
    <w:rsid w:val="00D74508"/>
    <w:rsid w:val="00D74789"/>
    <w:rsid w:val="00D74EC6"/>
    <w:rsid w:val="00D75432"/>
    <w:rsid w:val="00D75642"/>
    <w:rsid w:val="00D75AC4"/>
    <w:rsid w:val="00D83665"/>
    <w:rsid w:val="00D836EA"/>
    <w:rsid w:val="00D83B77"/>
    <w:rsid w:val="00D86A1A"/>
    <w:rsid w:val="00D87DC1"/>
    <w:rsid w:val="00D90BF9"/>
    <w:rsid w:val="00D92545"/>
    <w:rsid w:val="00D930AB"/>
    <w:rsid w:val="00D9330E"/>
    <w:rsid w:val="00D9346E"/>
    <w:rsid w:val="00D94734"/>
    <w:rsid w:val="00D958A0"/>
    <w:rsid w:val="00D96C32"/>
    <w:rsid w:val="00DA3518"/>
    <w:rsid w:val="00DA357E"/>
    <w:rsid w:val="00DA3E29"/>
    <w:rsid w:val="00DA40EF"/>
    <w:rsid w:val="00DA5B2E"/>
    <w:rsid w:val="00DA5D55"/>
    <w:rsid w:val="00DA6098"/>
    <w:rsid w:val="00DA7208"/>
    <w:rsid w:val="00DB00BF"/>
    <w:rsid w:val="00DB21F8"/>
    <w:rsid w:val="00DB4427"/>
    <w:rsid w:val="00DB4607"/>
    <w:rsid w:val="00DB54DA"/>
    <w:rsid w:val="00DB70ED"/>
    <w:rsid w:val="00DB77A2"/>
    <w:rsid w:val="00DC1523"/>
    <w:rsid w:val="00DC18D1"/>
    <w:rsid w:val="00DC3E00"/>
    <w:rsid w:val="00DC4F11"/>
    <w:rsid w:val="00DC5EE9"/>
    <w:rsid w:val="00DC71C7"/>
    <w:rsid w:val="00DD0F39"/>
    <w:rsid w:val="00DD1C1A"/>
    <w:rsid w:val="00DD1D73"/>
    <w:rsid w:val="00DD24C7"/>
    <w:rsid w:val="00DD2662"/>
    <w:rsid w:val="00DD402D"/>
    <w:rsid w:val="00DD48FE"/>
    <w:rsid w:val="00DD5114"/>
    <w:rsid w:val="00DD63D0"/>
    <w:rsid w:val="00DE038A"/>
    <w:rsid w:val="00DE0C22"/>
    <w:rsid w:val="00DE1B0B"/>
    <w:rsid w:val="00DE228B"/>
    <w:rsid w:val="00DE25D3"/>
    <w:rsid w:val="00DE28AA"/>
    <w:rsid w:val="00DE3279"/>
    <w:rsid w:val="00DE487C"/>
    <w:rsid w:val="00DE5E0B"/>
    <w:rsid w:val="00DE6805"/>
    <w:rsid w:val="00DE736C"/>
    <w:rsid w:val="00DE7654"/>
    <w:rsid w:val="00DF0198"/>
    <w:rsid w:val="00DF2683"/>
    <w:rsid w:val="00DF4640"/>
    <w:rsid w:val="00DF4A19"/>
    <w:rsid w:val="00DF6459"/>
    <w:rsid w:val="00DF7F81"/>
    <w:rsid w:val="00E0012E"/>
    <w:rsid w:val="00E00C9C"/>
    <w:rsid w:val="00E02816"/>
    <w:rsid w:val="00E04823"/>
    <w:rsid w:val="00E05284"/>
    <w:rsid w:val="00E05768"/>
    <w:rsid w:val="00E06D74"/>
    <w:rsid w:val="00E06DE5"/>
    <w:rsid w:val="00E07F24"/>
    <w:rsid w:val="00E1001D"/>
    <w:rsid w:val="00E12E36"/>
    <w:rsid w:val="00E163F5"/>
    <w:rsid w:val="00E16CF4"/>
    <w:rsid w:val="00E16F04"/>
    <w:rsid w:val="00E17AAA"/>
    <w:rsid w:val="00E2023C"/>
    <w:rsid w:val="00E2064E"/>
    <w:rsid w:val="00E23DF8"/>
    <w:rsid w:val="00E24A79"/>
    <w:rsid w:val="00E26F7D"/>
    <w:rsid w:val="00E27F47"/>
    <w:rsid w:val="00E32418"/>
    <w:rsid w:val="00E33053"/>
    <w:rsid w:val="00E337B2"/>
    <w:rsid w:val="00E3424F"/>
    <w:rsid w:val="00E34C49"/>
    <w:rsid w:val="00E34F33"/>
    <w:rsid w:val="00E352CA"/>
    <w:rsid w:val="00E35538"/>
    <w:rsid w:val="00E36046"/>
    <w:rsid w:val="00E40CA7"/>
    <w:rsid w:val="00E417DD"/>
    <w:rsid w:val="00E4202A"/>
    <w:rsid w:val="00E42560"/>
    <w:rsid w:val="00E42AED"/>
    <w:rsid w:val="00E42C7F"/>
    <w:rsid w:val="00E42FB5"/>
    <w:rsid w:val="00E43282"/>
    <w:rsid w:val="00E44F43"/>
    <w:rsid w:val="00E46245"/>
    <w:rsid w:val="00E50C32"/>
    <w:rsid w:val="00E5141A"/>
    <w:rsid w:val="00E5608B"/>
    <w:rsid w:val="00E57CB3"/>
    <w:rsid w:val="00E61888"/>
    <w:rsid w:val="00E61E08"/>
    <w:rsid w:val="00E6353F"/>
    <w:rsid w:val="00E64429"/>
    <w:rsid w:val="00E66BBC"/>
    <w:rsid w:val="00E670C5"/>
    <w:rsid w:val="00E711DA"/>
    <w:rsid w:val="00E720F4"/>
    <w:rsid w:val="00E72E25"/>
    <w:rsid w:val="00E73417"/>
    <w:rsid w:val="00E74F16"/>
    <w:rsid w:val="00E767FE"/>
    <w:rsid w:val="00E76AA4"/>
    <w:rsid w:val="00E7715F"/>
    <w:rsid w:val="00E773DC"/>
    <w:rsid w:val="00E77E48"/>
    <w:rsid w:val="00E810AC"/>
    <w:rsid w:val="00E815EA"/>
    <w:rsid w:val="00E82221"/>
    <w:rsid w:val="00E828AC"/>
    <w:rsid w:val="00E832B5"/>
    <w:rsid w:val="00E85FB5"/>
    <w:rsid w:val="00E872E7"/>
    <w:rsid w:val="00E87CC3"/>
    <w:rsid w:val="00E9210B"/>
    <w:rsid w:val="00E9455B"/>
    <w:rsid w:val="00E94E2F"/>
    <w:rsid w:val="00E951FA"/>
    <w:rsid w:val="00E96403"/>
    <w:rsid w:val="00E964B0"/>
    <w:rsid w:val="00E96614"/>
    <w:rsid w:val="00E97091"/>
    <w:rsid w:val="00E979DC"/>
    <w:rsid w:val="00EA4098"/>
    <w:rsid w:val="00EA4CD3"/>
    <w:rsid w:val="00EA4FFB"/>
    <w:rsid w:val="00EA6BEE"/>
    <w:rsid w:val="00EA6EDA"/>
    <w:rsid w:val="00EA7A01"/>
    <w:rsid w:val="00EA7C82"/>
    <w:rsid w:val="00EB02AC"/>
    <w:rsid w:val="00EB154B"/>
    <w:rsid w:val="00EB1E08"/>
    <w:rsid w:val="00EB234D"/>
    <w:rsid w:val="00EB3A6C"/>
    <w:rsid w:val="00EB4A54"/>
    <w:rsid w:val="00EB5C44"/>
    <w:rsid w:val="00EB5FE0"/>
    <w:rsid w:val="00EB7040"/>
    <w:rsid w:val="00EC185B"/>
    <w:rsid w:val="00EC19FC"/>
    <w:rsid w:val="00EC2A13"/>
    <w:rsid w:val="00EC428E"/>
    <w:rsid w:val="00EC5952"/>
    <w:rsid w:val="00EC6181"/>
    <w:rsid w:val="00ED1087"/>
    <w:rsid w:val="00ED2C29"/>
    <w:rsid w:val="00ED3E80"/>
    <w:rsid w:val="00ED4630"/>
    <w:rsid w:val="00ED5F86"/>
    <w:rsid w:val="00ED6614"/>
    <w:rsid w:val="00EE07F3"/>
    <w:rsid w:val="00EE08A0"/>
    <w:rsid w:val="00EE16EE"/>
    <w:rsid w:val="00EE1C35"/>
    <w:rsid w:val="00EE2292"/>
    <w:rsid w:val="00EE28A0"/>
    <w:rsid w:val="00EE3728"/>
    <w:rsid w:val="00EE372B"/>
    <w:rsid w:val="00EE4A4F"/>
    <w:rsid w:val="00EE4CCB"/>
    <w:rsid w:val="00EE6033"/>
    <w:rsid w:val="00EE70F2"/>
    <w:rsid w:val="00EE7718"/>
    <w:rsid w:val="00EE7B01"/>
    <w:rsid w:val="00EF0383"/>
    <w:rsid w:val="00EF17BC"/>
    <w:rsid w:val="00EF18F6"/>
    <w:rsid w:val="00EF2722"/>
    <w:rsid w:val="00EF32A8"/>
    <w:rsid w:val="00EF4CC0"/>
    <w:rsid w:val="00EF545A"/>
    <w:rsid w:val="00F00F7F"/>
    <w:rsid w:val="00F02283"/>
    <w:rsid w:val="00F02848"/>
    <w:rsid w:val="00F029A8"/>
    <w:rsid w:val="00F02FE6"/>
    <w:rsid w:val="00F03140"/>
    <w:rsid w:val="00F03447"/>
    <w:rsid w:val="00F04C39"/>
    <w:rsid w:val="00F05861"/>
    <w:rsid w:val="00F060DF"/>
    <w:rsid w:val="00F071E1"/>
    <w:rsid w:val="00F119AC"/>
    <w:rsid w:val="00F135AB"/>
    <w:rsid w:val="00F14839"/>
    <w:rsid w:val="00F14B55"/>
    <w:rsid w:val="00F151DA"/>
    <w:rsid w:val="00F154D3"/>
    <w:rsid w:val="00F1700E"/>
    <w:rsid w:val="00F1788A"/>
    <w:rsid w:val="00F2023C"/>
    <w:rsid w:val="00F21236"/>
    <w:rsid w:val="00F23425"/>
    <w:rsid w:val="00F244D4"/>
    <w:rsid w:val="00F244DA"/>
    <w:rsid w:val="00F2478C"/>
    <w:rsid w:val="00F26062"/>
    <w:rsid w:val="00F262FE"/>
    <w:rsid w:val="00F326AA"/>
    <w:rsid w:val="00F330F8"/>
    <w:rsid w:val="00F355CC"/>
    <w:rsid w:val="00F35941"/>
    <w:rsid w:val="00F35C42"/>
    <w:rsid w:val="00F369C0"/>
    <w:rsid w:val="00F36E3F"/>
    <w:rsid w:val="00F378BC"/>
    <w:rsid w:val="00F4014E"/>
    <w:rsid w:val="00F419E0"/>
    <w:rsid w:val="00F4394B"/>
    <w:rsid w:val="00F43D28"/>
    <w:rsid w:val="00F44A63"/>
    <w:rsid w:val="00F454BE"/>
    <w:rsid w:val="00F46DF0"/>
    <w:rsid w:val="00F476B3"/>
    <w:rsid w:val="00F504AB"/>
    <w:rsid w:val="00F51EB9"/>
    <w:rsid w:val="00F52BAB"/>
    <w:rsid w:val="00F53303"/>
    <w:rsid w:val="00F53E4A"/>
    <w:rsid w:val="00F5489F"/>
    <w:rsid w:val="00F56B57"/>
    <w:rsid w:val="00F56B58"/>
    <w:rsid w:val="00F56CFF"/>
    <w:rsid w:val="00F57C29"/>
    <w:rsid w:val="00F600C5"/>
    <w:rsid w:val="00F60B6B"/>
    <w:rsid w:val="00F61372"/>
    <w:rsid w:val="00F618BE"/>
    <w:rsid w:val="00F618EB"/>
    <w:rsid w:val="00F64AD0"/>
    <w:rsid w:val="00F6669E"/>
    <w:rsid w:val="00F666D6"/>
    <w:rsid w:val="00F7102E"/>
    <w:rsid w:val="00F726EA"/>
    <w:rsid w:val="00F72B7F"/>
    <w:rsid w:val="00F7320A"/>
    <w:rsid w:val="00F7373A"/>
    <w:rsid w:val="00F73ABB"/>
    <w:rsid w:val="00F74046"/>
    <w:rsid w:val="00F74414"/>
    <w:rsid w:val="00F7511F"/>
    <w:rsid w:val="00F75D20"/>
    <w:rsid w:val="00F7708A"/>
    <w:rsid w:val="00F80BEB"/>
    <w:rsid w:val="00F80D53"/>
    <w:rsid w:val="00F80F5A"/>
    <w:rsid w:val="00F85147"/>
    <w:rsid w:val="00F87EFB"/>
    <w:rsid w:val="00F90092"/>
    <w:rsid w:val="00F94445"/>
    <w:rsid w:val="00F9449F"/>
    <w:rsid w:val="00F94A06"/>
    <w:rsid w:val="00F96845"/>
    <w:rsid w:val="00F97794"/>
    <w:rsid w:val="00FA2572"/>
    <w:rsid w:val="00FA28FE"/>
    <w:rsid w:val="00FA2C24"/>
    <w:rsid w:val="00FA4372"/>
    <w:rsid w:val="00FA4389"/>
    <w:rsid w:val="00FA647B"/>
    <w:rsid w:val="00FA7D5B"/>
    <w:rsid w:val="00FB00FC"/>
    <w:rsid w:val="00FB20AF"/>
    <w:rsid w:val="00FB2214"/>
    <w:rsid w:val="00FB25B3"/>
    <w:rsid w:val="00FB27B9"/>
    <w:rsid w:val="00FB33C3"/>
    <w:rsid w:val="00FB458D"/>
    <w:rsid w:val="00FB51B3"/>
    <w:rsid w:val="00FB5F54"/>
    <w:rsid w:val="00FC0134"/>
    <w:rsid w:val="00FC0BA5"/>
    <w:rsid w:val="00FC0F0C"/>
    <w:rsid w:val="00FC12F5"/>
    <w:rsid w:val="00FC2959"/>
    <w:rsid w:val="00FC3A7E"/>
    <w:rsid w:val="00FC4599"/>
    <w:rsid w:val="00FC4C29"/>
    <w:rsid w:val="00FC5AD6"/>
    <w:rsid w:val="00FC6CE1"/>
    <w:rsid w:val="00FC75B1"/>
    <w:rsid w:val="00FC7E16"/>
    <w:rsid w:val="00FD0AE7"/>
    <w:rsid w:val="00FD1905"/>
    <w:rsid w:val="00FD20A5"/>
    <w:rsid w:val="00FD2335"/>
    <w:rsid w:val="00FD2C44"/>
    <w:rsid w:val="00FD2FC4"/>
    <w:rsid w:val="00FD3374"/>
    <w:rsid w:val="00FD338C"/>
    <w:rsid w:val="00FD4C63"/>
    <w:rsid w:val="00FE1638"/>
    <w:rsid w:val="00FE19B8"/>
    <w:rsid w:val="00FE1CA2"/>
    <w:rsid w:val="00FE1D5B"/>
    <w:rsid w:val="00FE3672"/>
    <w:rsid w:val="00FE4655"/>
    <w:rsid w:val="00FE46A9"/>
    <w:rsid w:val="00FE4A6A"/>
    <w:rsid w:val="00FE4B0D"/>
    <w:rsid w:val="00FE60C6"/>
    <w:rsid w:val="00FE63A2"/>
    <w:rsid w:val="00FE74C5"/>
    <w:rsid w:val="00FF1242"/>
    <w:rsid w:val="00FF15EF"/>
    <w:rsid w:val="00FF1615"/>
    <w:rsid w:val="00FF22CF"/>
    <w:rsid w:val="00FF29FA"/>
    <w:rsid w:val="00FF4004"/>
    <w:rsid w:val="00FF4B36"/>
    <w:rsid w:val="00FF6A53"/>
    <w:rsid w:val="00FF7EFD"/>
    <w:rsid w:val="2AF22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F42B5B"/>
  <w15:docId w15:val="{45355C37-CAC2-4AC9-9BFF-EC91B22C8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c">
    <w:name w:val="Placeholder Text"/>
    <w:basedOn w:val="a0"/>
    <w:uiPriority w:val="99"/>
    <w:semiHidden/>
    <w:qFormat/>
    <w:rPr>
      <w:color w:val="auto"/>
    </w:rPr>
  </w:style>
  <w:style w:type="character" w:customStyle="1" w:styleId="a6">
    <w:name w:val="批注框文本 字符"/>
    <w:basedOn w:val="a0"/>
    <w:link w:val="a5"/>
    <w:uiPriority w:val="99"/>
    <w:semiHidden/>
    <w:qFormat/>
    <w:rPr>
      <w:sz w:val="18"/>
      <w:szCs w:val="18"/>
    </w:rPr>
  </w:style>
  <w:style w:type="paragraph" w:styleId="ad">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0">
    <w:name w:val="标题 3 字符"/>
    <w:basedOn w:val="a0"/>
    <w:link w:val="3"/>
    <w:uiPriority w:val="9"/>
    <w:qFormat/>
    <w:rPr>
      <w:b/>
      <w:bCs/>
      <w:sz w:val="32"/>
      <w:szCs w:val="32"/>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1">
    <w:name w:val="样式1"/>
    <w:basedOn w:val="a0"/>
    <w:uiPriority w:val="1"/>
    <w:qFormat/>
  </w:style>
  <w:style w:type="character" w:customStyle="1" w:styleId="21">
    <w:name w:val="样式2"/>
    <w:basedOn w:val="11"/>
    <w:uiPriority w:val="1"/>
    <w:qFormat/>
  </w:style>
  <w:style w:type="character" w:customStyle="1" w:styleId="31">
    <w:name w:val="样式3"/>
    <w:basedOn w:val="11"/>
    <w:uiPriority w:val="1"/>
    <w:qFormat/>
  </w:style>
  <w:style w:type="character" w:customStyle="1" w:styleId="4">
    <w:name w:val="样式4"/>
    <w:basedOn w:val="11"/>
    <w:uiPriority w:val="1"/>
    <w:qFormat/>
  </w:style>
  <w:style w:type="character" w:customStyle="1" w:styleId="5">
    <w:name w:val="样式5"/>
    <w:basedOn w:val="11"/>
    <w:uiPriority w:val="1"/>
    <w:qFormat/>
  </w:style>
  <w:style w:type="character" w:customStyle="1" w:styleId="6">
    <w:name w:val="样式6"/>
    <w:basedOn w:val="21"/>
    <w:uiPriority w:val="1"/>
    <w:qFormat/>
  </w:style>
  <w:style w:type="character" w:customStyle="1" w:styleId="7">
    <w:name w:val="样式7"/>
    <w:basedOn w:val="21"/>
    <w:uiPriority w:val="1"/>
    <w:qFormat/>
  </w:style>
  <w:style w:type="character" w:customStyle="1" w:styleId="8">
    <w:name w:val="样式8"/>
    <w:basedOn w:val="4"/>
    <w:uiPriority w:val="1"/>
    <w:qFormat/>
  </w:style>
  <w:style w:type="character" w:customStyle="1" w:styleId="a4">
    <w:name w:val="文档结构图 字符"/>
    <w:basedOn w:val="a0"/>
    <w:link w:val="a3"/>
    <w:uiPriority w:val="99"/>
    <w:semiHidden/>
    <w:qFormat/>
    <w:rPr>
      <w:rFonts w:ascii="宋体" w:eastAsia="宋体"/>
      <w:sz w:val="18"/>
      <w:szCs w:val="18"/>
    </w:rPr>
  </w:style>
  <w:style w:type="character" w:customStyle="1" w:styleId="9">
    <w:name w:val="样式9"/>
    <w:basedOn w:val="11"/>
    <w:uiPriority w:val="1"/>
    <w:qFormat/>
  </w:style>
  <w:style w:type="character" w:customStyle="1" w:styleId="100">
    <w:name w:val="样式10"/>
    <w:basedOn w:val="4"/>
    <w:uiPriority w:val="1"/>
    <w:qFormat/>
  </w:style>
  <w:style w:type="paragraph" w:customStyle="1" w:styleId="12">
    <w:name w:val="修订1"/>
    <w:hidden/>
    <w:uiPriority w:val="99"/>
    <w:semiHidden/>
    <w:qFormat/>
    <w:rPr>
      <w:kern w:val="2"/>
      <w:sz w:val="21"/>
      <w:szCs w:val="22"/>
    </w:rPr>
  </w:style>
  <w:style w:type="paragraph" w:styleId="ae">
    <w:name w:val="Revision"/>
    <w:hidden/>
    <w:uiPriority w:val="99"/>
    <w:unhideWhenUsed/>
    <w:rsid w:val="00E57CB3"/>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glossaryDocument" Target="glossary/document.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GBC11111111111111111111111111111"/>
        <w:category>
          <w:name w:val="常规"/>
          <w:gallery w:val="placeholder"/>
        </w:category>
        <w:types>
          <w:type w:val="bbPlcHdr"/>
        </w:types>
        <w:behaviors>
          <w:behavior w:val="content"/>
        </w:behaviors>
        <w:guid w:val="{3431C8E6-3DF7-4CD6-82DD-1396F6E9E472}"/>
      </w:docPartPr>
      <w:docPartBody>
        <w:p w:rsidR="007518F9" w:rsidRDefault="00000000">
          <w:pPr>
            <w:rPr>
              <w:rFonts w:hint="eastAsia"/>
            </w:rPr>
          </w:pPr>
          <w:r>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D1CBD1CE-C5AB-4B4B-A62A-9173F49EEDAF}"/>
      </w:docPartPr>
      <w:docPartBody>
        <w:p w:rsidR="007518F9" w:rsidRDefault="00000000">
          <w:pPr>
            <w:pStyle w:val="1485F3037452499EB2F72C2581A73D68"/>
            <w:rPr>
              <w:rFonts w:hint="eastAsia"/>
            </w:rPr>
          </w:pPr>
          <w:r>
            <w:rPr>
              <w:rStyle w:val="a3"/>
              <w:rFonts w:hint="eastAsia"/>
              <w:color w:val="333399"/>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17C47"/>
    <w:rsid w:val="00007400"/>
    <w:rsid w:val="0001565B"/>
    <w:rsid w:val="00016E1A"/>
    <w:rsid w:val="00022C9A"/>
    <w:rsid w:val="00027E11"/>
    <w:rsid w:val="00031F49"/>
    <w:rsid w:val="00050A75"/>
    <w:rsid w:val="00061347"/>
    <w:rsid w:val="00072ED4"/>
    <w:rsid w:val="000854F4"/>
    <w:rsid w:val="00091B04"/>
    <w:rsid w:val="000A57E3"/>
    <w:rsid w:val="000B5888"/>
    <w:rsid w:val="000C3FA0"/>
    <w:rsid w:val="000C4398"/>
    <w:rsid w:val="000C4721"/>
    <w:rsid w:val="000C696C"/>
    <w:rsid w:val="000D3345"/>
    <w:rsid w:val="000D3FDD"/>
    <w:rsid w:val="000D6AA4"/>
    <w:rsid w:val="000D6E1B"/>
    <w:rsid w:val="000D7806"/>
    <w:rsid w:val="000E7A86"/>
    <w:rsid w:val="00112909"/>
    <w:rsid w:val="00120375"/>
    <w:rsid w:val="001212EA"/>
    <w:rsid w:val="00125A19"/>
    <w:rsid w:val="00131339"/>
    <w:rsid w:val="00133081"/>
    <w:rsid w:val="001574B9"/>
    <w:rsid w:val="001647E5"/>
    <w:rsid w:val="00170888"/>
    <w:rsid w:val="00183E68"/>
    <w:rsid w:val="00185FD2"/>
    <w:rsid w:val="001B24DB"/>
    <w:rsid w:val="001B70B3"/>
    <w:rsid w:val="001C6F23"/>
    <w:rsid w:val="001D1DD1"/>
    <w:rsid w:val="001D3CBC"/>
    <w:rsid w:val="001D5BCD"/>
    <w:rsid w:val="001E61E1"/>
    <w:rsid w:val="001F6A3E"/>
    <w:rsid w:val="00202D18"/>
    <w:rsid w:val="002340EB"/>
    <w:rsid w:val="00237C1E"/>
    <w:rsid w:val="00252884"/>
    <w:rsid w:val="0027204F"/>
    <w:rsid w:val="002747E2"/>
    <w:rsid w:val="0029318F"/>
    <w:rsid w:val="002A46A4"/>
    <w:rsid w:val="002A4FE1"/>
    <w:rsid w:val="002A5E65"/>
    <w:rsid w:val="002A5F55"/>
    <w:rsid w:val="002B3912"/>
    <w:rsid w:val="002D1E3A"/>
    <w:rsid w:val="002F09F9"/>
    <w:rsid w:val="00302B47"/>
    <w:rsid w:val="00302C47"/>
    <w:rsid w:val="00305405"/>
    <w:rsid w:val="00305FB1"/>
    <w:rsid w:val="00312EF5"/>
    <w:rsid w:val="00331BDF"/>
    <w:rsid w:val="0034366B"/>
    <w:rsid w:val="00352646"/>
    <w:rsid w:val="00360CA0"/>
    <w:rsid w:val="00385320"/>
    <w:rsid w:val="003904CB"/>
    <w:rsid w:val="003A4C6A"/>
    <w:rsid w:val="003A66CA"/>
    <w:rsid w:val="003A719A"/>
    <w:rsid w:val="003A7E6D"/>
    <w:rsid w:val="003B5DA5"/>
    <w:rsid w:val="003D4B93"/>
    <w:rsid w:val="003E0F3B"/>
    <w:rsid w:val="003E21B8"/>
    <w:rsid w:val="003E5078"/>
    <w:rsid w:val="003E6948"/>
    <w:rsid w:val="00401631"/>
    <w:rsid w:val="00410103"/>
    <w:rsid w:val="00417C47"/>
    <w:rsid w:val="00446B61"/>
    <w:rsid w:val="00456307"/>
    <w:rsid w:val="00462C3D"/>
    <w:rsid w:val="0046772B"/>
    <w:rsid w:val="004705B6"/>
    <w:rsid w:val="004710F5"/>
    <w:rsid w:val="00487183"/>
    <w:rsid w:val="004879E6"/>
    <w:rsid w:val="004A11DC"/>
    <w:rsid w:val="004B4D23"/>
    <w:rsid w:val="004B72D1"/>
    <w:rsid w:val="004C0A38"/>
    <w:rsid w:val="004D4C15"/>
    <w:rsid w:val="004E516C"/>
    <w:rsid w:val="004F0A69"/>
    <w:rsid w:val="0050738C"/>
    <w:rsid w:val="005226AF"/>
    <w:rsid w:val="00532CFC"/>
    <w:rsid w:val="0054176A"/>
    <w:rsid w:val="00553CB8"/>
    <w:rsid w:val="00560773"/>
    <w:rsid w:val="00563934"/>
    <w:rsid w:val="00583716"/>
    <w:rsid w:val="005944A6"/>
    <w:rsid w:val="005A2A8A"/>
    <w:rsid w:val="005A5743"/>
    <w:rsid w:val="005B08CC"/>
    <w:rsid w:val="005B27D4"/>
    <w:rsid w:val="005C5C3E"/>
    <w:rsid w:val="005D5CDD"/>
    <w:rsid w:val="005F0716"/>
    <w:rsid w:val="006017D3"/>
    <w:rsid w:val="00624319"/>
    <w:rsid w:val="00625223"/>
    <w:rsid w:val="0063122A"/>
    <w:rsid w:val="00647133"/>
    <w:rsid w:val="00655B1D"/>
    <w:rsid w:val="00657151"/>
    <w:rsid w:val="006611DE"/>
    <w:rsid w:val="0066396C"/>
    <w:rsid w:val="00663B3E"/>
    <w:rsid w:val="00671E48"/>
    <w:rsid w:val="00672DCB"/>
    <w:rsid w:val="006808A3"/>
    <w:rsid w:val="00687292"/>
    <w:rsid w:val="00690FF7"/>
    <w:rsid w:val="00695EE9"/>
    <w:rsid w:val="00697AD6"/>
    <w:rsid w:val="006A79FC"/>
    <w:rsid w:val="006B4682"/>
    <w:rsid w:val="006C350B"/>
    <w:rsid w:val="006D0009"/>
    <w:rsid w:val="006D669D"/>
    <w:rsid w:val="006F44F3"/>
    <w:rsid w:val="00705189"/>
    <w:rsid w:val="00705241"/>
    <w:rsid w:val="00706643"/>
    <w:rsid w:val="00710EE9"/>
    <w:rsid w:val="0074136B"/>
    <w:rsid w:val="007518F9"/>
    <w:rsid w:val="00764ADD"/>
    <w:rsid w:val="007752EC"/>
    <w:rsid w:val="00787788"/>
    <w:rsid w:val="007979EE"/>
    <w:rsid w:val="007B3DAC"/>
    <w:rsid w:val="007C7965"/>
    <w:rsid w:val="007E464C"/>
    <w:rsid w:val="007E64AD"/>
    <w:rsid w:val="007F1CAE"/>
    <w:rsid w:val="007F4300"/>
    <w:rsid w:val="00806832"/>
    <w:rsid w:val="008107C5"/>
    <w:rsid w:val="0082737E"/>
    <w:rsid w:val="008349E0"/>
    <w:rsid w:val="00840E0E"/>
    <w:rsid w:val="00851C2B"/>
    <w:rsid w:val="008760C6"/>
    <w:rsid w:val="00876F04"/>
    <w:rsid w:val="00886E21"/>
    <w:rsid w:val="00893A3B"/>
    <w:rsid w:val="00896125"/>
    <w:rsid w:val="008A5BE6"/>
    <w:rsid w:val="008A7867"/>
    <w:rsid w:val="008B16A9"/>
    <w:rsid w:val="008D3505"/>
    <w:rsid w:val="008F50AB"/>
    <w:rsid w:val="00900AF6"/>
    <w:rsid w:val="00900DA8"/>
    <w:rsid w:val="00901A28"/>
    <w:rsid w:val="0090227C"/>
    <w:rsid w:val="009060F1"/>
    <w:rsid w:val="00912516"/>
    <w:rsid w:val="00951B36"/>
    <w:rsid w:val="00952A93"/>
    <w:rsid w:val="009637BB"/>
    <w:rsid w:val="0097009F"/>
    <w:rsid w:val="00970332"/>
    <w:rsid w:val="00980A5B"/>
    <w:rsid w:val="00982D15"/>
    <w:rsid w:val="0098564C"/>
    <w:rsid w:val="00996584"/>
    <w:rsid w:val="009B35CB"/>
    <w:rsid w:val="009C6EE5"/>
    <w:rsid w:val="009F2E11"/>
    <w:rsid w:val="009F6265"/>
    <w:rsid w:val="00A00F2C"/>
    <w:rsid w:val="00A014BE"/>
    <w:rsid w:val="00A03EDE"/>
    <w:rsid w:val="00A14DC9"/>
    <w:rsid w:val="00A244EF"/>
    <w:rsid w:val="00A26BB5"/>
    <w:rsid w:val="00A30840"/>
    <w:rsid w:val="00A37975"/>
    <w:rsid w:val="00A610B2"/>
    <w:rsid w:val="00A678E1"/>
    <w:rsid w:val="00A87493"/>
    <w:rsid w:val="00A904BF"/>
    <w:rsid w:val="00A948CF"/>
    <w:rsid w:val="00A971F8"/>
    <w:rsid w:val="00AA0FD4"/>
    <w:rsid w:val="00AA12BD"/>
    <w:rsid w:val="00AA3F8F"/>
    <w:rsid w:val="00AB322D"/>
    <w:rsid w:val="00AD2708"/>
    <w:rsid w:val="00AD622C"/>
    <w:rsid w:val="00AF0F7B"/>
    <w:rsid w:val="00AF5DDE"/>
    <w:rsid w:val="00B22AA8"/>
    <w:rsid w:val="00B33910"/>
    <w:rsid w:val="00B349B7"/>
    <w:rsid w:val="00B34B8F"/>
    <w:rsid w:val="00B40F59"/>
    <w:rsid w:val="00B44806"/>
    <w:rsid w:val="00B60E0F"/>
    <w:rsid w:val="00B70386"/>
    <w:rsid w:val="00B727C0"/>
    <w:rsid w:val="00B7331A"/>
    <w:rsid w:val="00B73B2C"/>
    <w:rsid w:val="00B9049C"/>
    <w:rsid w:val="00BA2B99"/>
    <w:rsid w:val="00BC0DAA"/>
    <w:rsid w:val="00BF36CC"/>
    <w:rsid w:val="00C03F0E"/>
    <w:rsid w:val="00C05CD3"/>
    <w:rsid w:val="00C31E30"/>
    <w:rsid w:val="00C52D71"/>
    <w:rsid w:val="00C52D85"/>
    <w:rsid w:val="00C623B2"/>
    <w:rsid w:val="00C67F08"/>
    <w:rsid w:val="00C90AC4"/>
    <w:rsid w:val="00CA30CD"/>
    <w:rsid w:val="00CA50BC"/>
    <w:rsid w:val="00CB3077"/>
    <w:rsid w:val="00CB7AB9"/>
    <w:rsid w:val="00CC33AC"/>
    <w:rsid w:val="00CD2941"/>
    <w:rsid w:val="00CD6898"/>
    <w:rsid w:val="00CE30FB"/>
    <w:rsid w:val="00CE494A"/>
    <w:rsid w:val="00CE5449"/>
    <w:rsid w:val="00CF15C1"/>
    <w:rsid w:val="00D00B0C"/>
    <w:rsid w:val="00D109C4"/>
    <w:rsid w:val="00D22E72"/>
    <w:rsid w:val="00D40785"/>
    <w:rsid w:val="00D43E7C"/>
    <w:rsid w:val="00D53DB1"/>
    <w:rsid w:val="00D5781F"/>
    <w:rsid w:val="00D609B4"/>
    <w:rsid w:val="00D67809"/>
    <w:rsid w:val="00D81E6B"/>
    <w:rsid w:val="00D82262"/>
    <w:rsid w:val="00D83089"/>
    <w:rsid w:val="00D865DE"/>
    <w:rsid w:val="00DA07C9"/>
    <w:rsid w:val="00DA5DEA"/>
    <w:rsid w:val="00DB77A8"/>
    <w:rsid w:val="00DD0C62"/>
    <w:rsid w:val="00DD1AEB"/>
    <w:rsid w:val="00DE0970"/>
    <w:rsid w:val="00DE0E2C"/>
    <w:rsid w:val="00DE3A1A"/>
    <w:rsid w:val="00DE3D64"/>
    <w:rsid w:val="00DE4B94"/>
    <w:rsid w:val="00DE7821"/>
    <w:rsid w:val="00DF4DF4"/>
    <w:rsid w:val="00E22184"/>
    <w:rsid w:val="00E3111F"/>
    <w:rsid w:val="00E32CCE"/>
    <w:rsid w:val="00E33E5E"/>
    <w:rsid w:val="00E409D5"/>
    <w:rsid w:val="00E46093"/>
    <w:rsid w:val="00E6071C"/>
    <w:rsid w:val="00E67DBC"/>
    <w:rsid w:val="00E73700"/>
    <w:rsid w:val="00E767F8"/>
    <w:rsid w:val="00E834CF"/>
    <w:rsid w:val="00E858B1"/>
    <w:rsid w:val="00E95A8E"/>
    <w:rsid w:val="00E964B0"/>
    <w:rsid w:val="00EA2D93"/>
    <w:rsid w:val="00ED3AD7"/>
    <w:rsid w:val="00ED5881"/>
    <w:rsid w:val="00EE03B2"/>
    <w:rsid w:val="00EF6D94"/>
    <w:rsid w:val="00F04C39"/>
    <w:rsid w:val="00F136AC"/>
    <w:rsid w:val="00F14CA6"/>
    <w:rsid w:val="00F2186E"/>
    <w:rsid w:val="00F3096E"/>
    <w:rsid w:val="00F315DF"/>
    <w:rsid w:val="00F4178C"/>
    <w:rsid w:val="00F46569"/>
    <w:rsid w:val="00F476B3"/>
    <w:rsid w:val="00F5176F"/>
    <w:rsid w:val="00F51BA8"/>
    <w:rsid w:val="00F56650"/>
    <w:rsid w:val="00F71C7E"/>
    <w:rsid w:val="00F71EA4"/>
    <w:rsid w:val="00F82CE2"/>
    <w:rsid w:val="00F85E50"/>
    <w:rsid w:val="00F903A0"/>
    <w:rsid w:val="00F95C62"/>
    <w:rsid w:val="00FB42ED"/>
    <w:rsid w:val="00FC7A13"/>
    <w:rsid w:val="00FE14A8"/>
    <w:rsid w:val="00FF61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1485F3037452499EB2F72C2581A73D68">
    <w:name w:val="1485F3037452499EB2F72C2581A73D68"/>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]]></m:sse>
</m:mapping>
</file>

<file path=customXml/item4.xml><?xml version="1.0" encoding="utf-8"?>
<b:binding xmlns:b="http://mapping.word.org/2012/binding" xmlns:xlink="xlink" xmlns:clcta-gie="clcta-gie" xmlns:clcta-fte="clcta-fte" xmlns:clcta-be="clcta-be" xmlns:clcta-taf="clcta-taf" xmlns:clcta-ci="clcta-ci">
  <clcta-be:GuDongDaHuiZhaoKaiNianDu xmlns:clcta-be="clcta-be">2026</clcta-be:GuDongDaHuiZhaoKaiNianDu>
  <clcta-be:GuDongDaHuiJieCi xmlns:clcta-be="clcta-be">二</clcta-be:GuDongDaHuiJieCi>
  <clcta-be:TouPiaoDaiMa xmlns:clcta-be="clcta-be"/>
  <clcta-gie:GongSiFaDingZhongWenMingCheng xmlns:clcta-gie="clcta-gie">重庆望变电气（集团）股份有限公司</clcta-gie:GongSiFaDingZhongWenMingCheng>
  <clcta-be:GuDongDaHuiGuQuanDengJiRi xmlns:clcta-be="clcta-be"/>
  <clcta-be:GuDongDaHuiLeiXing xmlns:clcta-be="clcta-be">年度股东大会</clcta-be:GuDongDaHuiLeiXing>
  <clcta-be:GuDongDaHuiCaiYongWangLuoTouPiaoXiTong xmlns:clcta-be="clcta-be"/>
  <clcta-be:GuDongDaHuiZhaoKaiShiJian xmlns:clcta-be="clcta-be">2026-06-22T00:00:00</clcta-be:GuDongDaHuiZhaoKaiShiJian>
</b:binding>
</file>

<file path=customXml/item5.xml><?xml version="1.0" encoding="utf-8"?>
<t:template xmlns:t="http://mapping.word.org/2012/template">
  <t:sse><![CDATA[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]]></t:sse>
</t:template>
</file>

<file path=customXml/itemProps1.xml><?xml version="1.0" encoding="utf-8"?>
<ds:datastoreItem xmlns:ds="http://schemas.openxmlformats.org/officeDocument/2006/customXml" ds:itemID="{930D29E4-996F-408D-AE4C-F3F22FED0673}">
  <ds:schemaRefs>
    <ds:schemaRef ds:uri="http://schemas.openxmlformats.org/officeDocument/2006/bibliography"/>
  </ds:schemaRefs>
</ds:datastoreItem>
</file>

<file path=customXml/itemProps2.xml><?xml version="1.0" encoding="utf-8"?>
<ds:datastoreItem xmlns:ds="http://schemas.openxmlformats.org/officeDocument/2006/customXml" ds:itemID="{97711AC7-8480-48EF-B5A2-0B0F0C14F9CD}">
  <ds:schemaRefs>
    <ds:schemaRef ds:uri="http://mapping.word.org/2014/section/customize"/>
  </ds:schemaRefs>
</ds:datastoreItem>
</file>

<file path=customXml/itemProps3.xml><?xml version="1.0" encoding="utf-8"?>
<ds:datastoreItem xmlns:ds="http://schemas.openxmlformats.org/officeDocument/2006/customXml" ds:itemID="{A59C845D-FCBD-4C8A-9A95-2F2F0B84D42A}">
  <ds:schemaRefs>
    <ds:schemaRef ds:uri="http://mapping.word.org/2012/mapping"/>
  </ds:schemaRefs>
</ds:datastoreItem>
</file>

<file path=customXml/itemProps4.xml><?xml version="1.0" encoding="utf-8"?>
<ds:datastoreItem xmlns:ds="http://schemas.openxmlformats.org/officeDocument/2006/customXml" ds:itemID="{688C5A64-A98D-41DA-8685-B71C516D1A56}">
  <ds:schemaRefs>
    <ds:schemaRef ds:uri="http://mapping.word.org/2012/binding"/>
    <ds:schemaRef ds:uri="xlink"/>
    <ds:schemaRef ds:uri="clcta-gie"/>
    <ds:schemaRef ds:uri="clcta-fte"/>
    <ds:schemaRef ds:uri="clcta-be"/>
    <ds:schemaRef ds:uri="clcta-taf"/>
    <ds:schemaRef ds:uri="clcta-ci"/>
  </ds:schemaRefs>
</ds:datastoreItem>
</file>

<file path=customXml/itemProps5.xml><?xml version="1.0" encoding="utf-8"?>
<ds:datastoreItem xmlns:ds="http://schemas.openxmlformats.org/officeDocument/2006/customXml" ds:itemID="{C6947C8D-EC3A-40E2-ADA9-B7B609F0E923}">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478</TotalTime>
  <Pages>6</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yangzhiquan</dc:creator>
  <cp:lastModifiedBy>BJB-ZB-009</cp:lastModifiedBy>
  <cp:revision>91</cp:revision>
  <dcterms:created xsi:type="dcterms:W3CDTF">2026-06-04T07:55:00Z</dcterms:created>
  <dcterms:modified xsi:type="dcterms:W3CDTF">2026-06-05T05:59:00Z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8DE630B41A744F0C98772BC501B7E9BE</vt:lpwstr>
  </property>
</Properties>
</file>